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FF10" w14:textId="77777777" w:rsidR="00EB1F65" w:rsidRPr="00A17501" w:rsidRDefault="00EB1F65" w:rsidP="00EB1F65">
      <w:pPr>
        <w:ind w:left="226"/>
        <w:jc w:val="both"/>
      </w:pPr>
      <w:r w:rsidRPr="00A17501">
        <w:rPr>
          <w:rFonts w:hint="eastAsia"/>
        </w:rPr>
        <w:t>みやき町告示第</w:t>
      </w:r>
      <w:r>
        <w:rPr>
          <w:rFonts w:hint="eastAsia"/>
        </w:rPr>
        <w:t xml:space="preserve">　　</w:t>
      </w:r>
      <w:r w:rsidRPr="00A17501">
        <w:rPr>
          <w:rFonts w:hint="eastAsia"/>
        </w:rPr>
        <w:t>号</w:t>
      </w:r>
    </w:p>
    <w:p w14:paraId="0403EB59" w14:textId="7E8B97CC" w:rsidR="00EB1F65" w:rsidRPr="00A17501" w:rsidRDefault="00EB1F65" w:rsidP="00EB1F65">
      <w:pPr>
        <w:ind w:left="226"/>
        <w:jc w:val="both"/>
      </w:pPr>
      <w:r>
        <w:rPr>
          <w:rFonts w:hint="eastAsia"/>
        </w:rPr>
        <w:t>みやき町職員等の公益通報に関する要綱</w:t>
      </w:r>
      <w:r w:rsidRPr="00A17501">
        <w:rPr>
          <w:rFonts w:hint="eastAsia"/>
        </w:rPr>
        <w:t>を次のように定める。</w:t>
      </w:r>
    </w:p>
    <w:p w14:paraId="25686357" w14:textId="77777777" w:rsidR="00EB1F65" w:rsidRDefault="00EB1F65" w:rsidP="00EB1F65">
      <w:pPr>
        <w:ind w:left="226"/>
        <w:jc w:val="both"/>
      </w:pPr>
    </w:p>
    <w:p w14:paraId="30B7C850" w14:textId="77777777" w:rsidR="00EB1F65" w:rsidRPr="00A17501" w:rsidRDefault="00EB1F65" w:rsidP="00EB1F65">
      <w:pPr>
        <w:ind w:left="226"/>
        <w:jc w:val="both"/>
      </w:pPr>
      <w:r w:rsidRPr="00A17501">
        <w:rPr>
          <w:rFonts w:hint="eastAsia"/>
        </w:rPr>
        <w:t>令和</w:t>
      </w:r>
      <w:r>
        <w:rPr>
          <w:rFonts w:hint="eastAsia"/>
        </w:rPr>
        <w:t>７</w:t>
      </w:r>
      <w:r w:rsidRPr="00A17501">
        <w:rPr>
          <w:rFonts w:hint="eastAsia"/>
        </w:rPr>
        <w:t>年</w:t>
      </w:r>
      <w:r>
        <w:rPr>
          <w:rFonts w:hint="eastAsia"/>
        </w:rPr>
        <w:t>８</w:t>
      </w:r>
      <w:r w:rsidRPr="00A17501">
        <w:rPr>
          <w:rFonts w:hint="eastAsia"/>
        </w:rPr>
        <w:t>月</w:t>
      </w:r>
      <w:r>
        <w:rPr>
          <w:rFonts w:hint="eastAsia"/>
        </w:rPr>
        <w:t xml:space="preserve">　　</w:t>
      </w:r>
      <w:r w:rsidRPr="00A17501">
        <w:rPr>
          <w:rFonts w:hint="eastAsia"/>
        </w:rPr>
        <w:t>日</w:t>
      </w:r>
    </w:p>
    <w:p w14:paraId="158C7863" w14:textId="77777777" w:rsidR="00EB1F65" w:rsidRPr="00A17501" w:rsidRDefault="00EB1F65" w:rsidP="00EB1F65">
      <w:pPr>
        <w:ind w:left="226"/>
        <w:jc w:val="both"/>
      </w:pPr>
    </w:p>
    <w:p w14:paraId="48F320D7" w14:textId="77777777" w:rsidR="00EB1F65" w:rsidRDefault="00EB1F65" w:rsidP="00EB1F65">
      <w:pPr>
        <w:ind w:left="226"/>
        <w:jc w:val="center"/>
      </w:pPr>
      <w:r>
        <w:rPr>
          <w:rFonts w:hint="eastAsia"/>
        </w:rPr>
        <w:t xml:space="preserve">　　　　　　　　　　　　　</w:t>
      </w:r>
      <w:r w:rsidRPr="00A17501">
        <w:rPr>
          <w:rFonts w:hint="eastAsia"/>
        </w:rPr>
        <w:t>みやき町長</w:t>
      </w:r>
      <w:r>
        <w:rPr>
          <w:rFonts w:hint="eastAsia"/>
        </w:rPr>
        <w:t xml:space="preserve">　　岡　　毅</w:t>
      </w:r>
    </w:p>
    <w:p w14:paraId="323FBEC2" w14:textId="77777777" w:rsidR="00EB1F65" w:rsidRDefault="00EB1F65" w:rsidP="00EB1F65">
      <w:pPr>
        <w:ind w:left="226"/>
        <w:jc w:val="center"/>
      </w:pPr>
    </w:p>
    <w:p w14:paraId="5285EC78" w14:textId="77777777" w:rsidR="00EB1F65" w:rsidRDefault="00EB1F65" w:rsidP="00EB1F65">
      <w:pPr>
        <w:ind w:left="226"/>
        <w:jc w:val="center"/>
      </w:pPr>
    </w:p>
    <w:p w14:paraId="4003119E" w14:textId="77777777" w:rsidR="009E3163" w:rsidRDefault="00000000">
      <w:pPr>
        <w:ind w:left="678"/>
        <w:jc w:val="both"/>
      </w:pPr>
      <w:r>
        <w:rPr>
          <w:rFonts w:hint="eastAsia"/>
        </w:rPr>
        <w:t>みやき町職員等の公益通報に関する要綱</w:t>
      </w:r>
    </w:p>
    <w:p w14:paraId="50C7AA45" w14:textId="77777777" w:rsidR="009E3163" w:rsidRDefault="009E3163">
      <w:pPr>
        <w:widowControl/>
      </w:pPr>
    </w:p>
    <w:p w14:paraId="16DC0B09" w14:textId="77777777" w:rsidR="009E3163" w:rsidRDefault="00000000">
      <w:pPr>
        <w:ind w:left="226"/>
        <w:jc w:val="both"/>
      </w:pPr>
      <w:r>
        <w:rPr>
          <w:rFonts w:hint="eastAsia"/>
        </w:rPr>
        <w:t>（趣旨）</w:t>
      </w:r>
    </w:p>
    <w:p w14:paraId="12A01650" w14:textId="7A302C53" w:rsidR="009E3163" w:rsidRDefault="00000000">
      <w:pPr>
        <w:ind w:left="226" w:hanging="226"/>
        <w:jc w:val="both"/>
      </w:pPr>
      <w:r>
        <w:rPr>
          <w:rFonts w:hint="eastAsia"/>
        </w:rPr>
        <w:t>第１条　この告示は、公益通報者保護法（平成</w:t>
      </w:r>
      <w:r>
        <w:t>16</w:t>
      </w:r>
      <w:r>
        <w:rPr>
          <w:rFonts w:hint="eastAsia"/>
        </w:rPr>
        <w:t>年法律第</w:t>
      </w:r>
      <w:r>
        <w:t>122</w:t>
      </w:r>
      <w:r>
        <w:rPr>
          <w:rFonts w:hint="eastAsia"/>
        </w:rPr>
        <w:t>号）の規定に基づき、職員</w:t>
      </w:r>
      <w:r w:rsidR="00944695">
        <w:rPr>
          <w:rFonts w:hint="eastAsia"/>
        </w:rPr>
        <w:t>等</w:t>
      </w:r>
      <w:r>
        <w:rPr>
          <w:rFonts w:hint="eastAsia"/>
        </w:rPr>
        <w:t>からの公益通報を適切に処理するために必要な事項を定めるものとする。</w:t>
      </w:r>
    </w:p>
    <w:p w14:paraId="2284BDD3" w14:textId="77777777" w:rsidR="009E3163" w:rsidRDefault="00000000">
      <w:pPr>
        <w:ind w:left="226"/>
        <w:jc w:val="both"/>
      </w:pPr>
      <w:r>
        <w:rPr>
          <w:rFonts w:hint="eastAsia"/>
        </w:rPr>
        <w:t>（定義）</w:t>
      </w:r>
    </w:p>
    <w:p w14:paraId="59731B6C" w14:textId="77777777" w:rsidR="009E3163" w:rsidRDefault="00000000">
      <w:pPr>
        <w:ind w:left="226" w:hanging="226"/>
        <w:jc w:val="both"/>
      </w:pPr>
      <w:r>
        <w:rPr>
          <w:rFonts w:hint="eastAsia"/>
        </w:rPr>
        <w:t>第２条　この告示において、次の各号に掲げる用語の意義は、当該各号に定めるところによる。</w:t>
      </w:r>
    </w:p>
    <w:p w14:paraId="2FEFDAEC" w14:textId="2157E22F" w:rsidR="009E3163" w:rsidRDefault="00000000">
      <w:pPr>
        <w:ind w:left="452" w:hanging="226"/>
        <w:jc w:val="both"/>
      </w:pPr>
      <w:r>
        <w:t>(</w:t>
      </w:r>
      <w:r>
        <w:rPr>
          <w:rFonts w:hint="eastAsia"/>
        </w:rPr>
        <w:t>１</w:t>
      </w:r>
      <w:r>
        <w:t>)</w:t>
      </w:r>
      <w:r>
        <w:rPr>
          <w:rFonts w:hint="eastAsia"/>
        </w:rPr>
        <w:t xml:space="preserve">　職員　</w:t>
      </w:r>
      <w:r w:rsidR="00944695">
        <w:rPr>
          <w:rFonts w:hint="eastAsia"/>
        </w:rPr>
        <w:t>本</w:t>
      </w:r>
      <w:r>
        <w:rPr>
          <w:rFonts w:hint="eastAsia"/>
        </w:rPr>
        <w:t>町の職員で、地方公務員法（昭和</w:t>
      </w:r>
      <w:r>
        <w:t>25</w:t>
      </w:r>
      <w:r>
        <w:rPr>
          <w:rFonts w:hint="eastAsia"/>
        </w:rPr>
        <w:t>年法律第</w:t>
      </w:r>
      <w:r>
        <w:t>261</w:t>
      </w:r>
      <w:r>
        <w:rPr>
          <w:rFonts w:hint="eastAsia"/>
        </w:rPr>
        <w:t>号）第３条第２項に規定する一般職に属する者（臨時的に任用する者を含む。）及び同条第３項第３号に規定する者</w:t>
      </w:r>
    </w:p>
    <w:p w14:paraId="1FAE5DA9" w14:textId="438CF03A" w:rsidR="009E3163" w:rsidRDefault="00000000">
      <w:pPr>
        <w:ind w:left="452" w:hanging="226"/>
        <w:jc w:val="both"/>
      </w:pPr>
      <w:r>
        <w:t>(</w:t>
      </w:r>
      <w:r>
        <w:rPr>
          <w:rFonts w:hint="eastAsia"/>
        </w:rPr>
        <w:t>２</w:t>
      </w:r>
      <w:r>
        <w:t>)</w:t>
      </w:r>
      <w:r>
        <w:rPr>
          <w:rFonts w:hint="eastAsia"/>
        </w:rPr>
        <w:t xml:space="preserve">　職員等　次のいずれかに該当する者をいう。</w:t>
      </w:r>
    </w:p>
    <w:p w14:paraId="7F4BF2A2" w14:textId="10E8C208" w:rsidR="009E3163" w:rsidRDefault="00000000">
      <w:pPr>
        <w:ind w:left="678" w:hanging="226"/>
        <w:jc w:val="both"/>
      </w:pPr>
      <w:r>
        <w:rPr>
          <w:rFonts w:hint="eastAsia"/>
        </w:rPr>
        <w:t>ア　職員</w:t>
      </w:r>
    </w:p>
    <w:p w14:paraId="1FA833AE" w14:textId="4C686208" w:rsidR="009E3163" w:rsidRDefault="00000000">
      <w:pPr>
        <w:ind w:left="678" w:hanging="226"/>
        <w:jc w:val="both"/>
      </w:pPr>
      <w:r>
        <w:rPr>
          <w:rFonts w:hint="eastAsia"/>
        </w:rPr>
        <w:t>イ　町の事務事業を受託し、又は請け負った事業者及びその事務事業に従事する者</w:t>
      </w:r>
    </w:p>
    <w:p w14:paraId="12D35362" w14:textId="5B859E6D" w:rsidR="009E3163" w:rsidRDefault="00000000">
      <w:pPr>
        <w:ind w:left="678" w:hanging="226"/>
        <w:jc w:val="both"/>
      </w:pPr>
      <w:r>
        <w:rPr>
          <w:rFonts w:hint="eastAsia"/>
        </w:rPr>
        <w:t>ウ　指定管理者（地方自治法（昭和</w:t>
      </w:r>
      <w:r>
        <w:t>22</w:t>
      </w:r>
      <w:r>
        <w:rPr>
          <w:rFonts w:hint="eastAsia"/>
        </w:rPr>
        <w:t>年法律第</w:t>
      </w:r>
      <w:r>
        <w:t>67</w:t>
      </w:r>
      <w:r>
        <w:rPr>
          <w:rFonts w:hint="eastAsia"/>
        </w:rPr>
        <w:t>号）第</w:t>
      </w:r>
      <w:r>
        <w:t>244</w:t>
      </w:r>
      <w:r>
        <w:rPr>
          <w:rFonts w:hint="eastAsia"/>
        </w:rPr>
        <w:t>条の２第３項に規定する指定管理者をいう。）及びその管理する町の施設の管理業務に従事する者</w:t>
      </w:r>
    </w:p>
    <w:p w14:paraId="5032A0C8" w14:textId="301BAD6A" w:rsidR="009E3163" w:rsidRDefault="00000000">
      <w:pPr>
        <w:ind w:left="678" w:hanging="226"/>
        <w:jc w:val="both"/>
      </w:pPr>
      <w:r>
        <w:rPr>
          <w:rFonts w:hint="eastAsia"/>
        </w:rPr>
        <w:t>エ　通報の日前１年以内にアからウまでに規定する者であったもの</w:t>
      </w:r>
    </w:p>
    <w:p w14:paraId="414EEBC1" w14:textId="30D891FA" w:rsidR="009E3163" w:rsidRDefault="00000000">
      <w:pPr>
        <w:ind w:left="452" w:hanging="226"/>
        <w:jc w:val="both"/>
      </w:pPr>
      <w:r>
        <w:t>(</w:t>
      </w:r>
      <w:r>
        <w:rPr>
          <w:rFonts w:hint="eastAsia"/>
        </w:rPr>
        <w:t>３</w:t>
      </w:r>
      <w:r>
        <w:t>)</w:t>
      </w:r>
      <w:r>
        <w:rPr>
          <w:rFonts w:hint="eastAsia"/>
        </w:rPr>
        <w:t xml:space="preserve">　通報　職員等が、町が実施する事務又は事業に係る行為について、次のいずれかの事実が生じ、又は生じようとしている旨を第４条の公益通報窓口又は第５条第１項の公益通報担当弁護士に通報することをいう。</w:t>
      </w:r>
    </w:p>
    <w:p w14:paraId="0BB70F74" w14:textId="7F64EED2" w:rsidR="009E3163" w:rsidRDefault="00000000">
      <w:pPr>
        <w:ind w:left="678" w:hanging="226"/>
        <w:jc w:val="both"/>
      </w:pPr>
      <w:r>
        <w:rPr>
          <w:rFonts w:hint="eastAsia"/>
        </w:rPr>
        <w:t>ア　法令（条例、規則等を含む。）に違反し、又は違反するおそれがある事実</w:t>
      </w:r>
    </w:p>
    <w:p w14:paraId="08D87B6F" w14:textId="5E2AE7AC" w:rsidR="009E3163" w:rsidRDefault="00000000">
      <w:pPr>
        <w:ind w:left="678" w:hanging="226"/>
        <w:jc w:val="both"/>
      </w:pPr>
      <w:r>
        <w:rPr>
          <w:rFonts w:hint="eastAsia"/>
        </w:rPr>
        <w:t>イ　人の生命又は身体の保護、財産その他の利益の保護、環境の保全、公正な競争の確保等に重大な影響を与えるようなおそれがある事実</w:t>
      </w:r>
    </w:p>
    <w:p w14:paraId="7403FDD4" w14:textId="2F069537" w:rsidR="009E3163" w:rsidRDefault="00000000">
      <w:pPr>
        <w:ind w:left="678" w:hanging="226"/>
        <w:jc w:val="both"/>
      </w:pPr>
      <w:r>
        <w:rPr>
          <w:rFonts w:hint="eastAsia"/>
        </w:rPr>
        <w:t>ウ　町に対する住民等の信頼を損なうおそれがある事実</w:t>
      </w:r>
    </w:p>
    <w:p w14:paraId="582DAA2C" w14:textId="2A972FC1" w:rsidR="009E3163" w:rsidRDefault="00000000">
      <w:pPr>
        <w:ind w:left="452" w:hanging="226"/>
        <w:jc w:val="both"/>
      </w:pPr>
      <w:r>
        <w:t>(</w:t>
      </w:r>
      <w:r>
        <w:rPr>
          <w:rFonts w:hint="eastAsia"/>
        </w:rPr>
        <w:t>４</w:t>
      </w:r>
      <w:r>
        <w:t>)</w:t>
      </w:r>
      <w:r>
        <w:rPr>
          <w:rFonts w:hint="eastAsia"/>
        </w:rPr>
        <w:t xml:space="preserve">　通報者　通報を行った職員等をいう。</w:t>
      </w:r>
    </w:p>
    <w:p w14:paraId="6AE63312" w14:textId="77777777" w:rsidR="009E3163" w:rsidRDefault="00000000">
      <w:pPr>
        <w:ind w:left="226"/>
        <w:jc w:val="both"/>
      </w:pPr>
      <w:r>
        <w:rPr>
          <w:rFonts w:hint="eastAsia"/>
        </w:rPr>
        <w:t>（通報者等の責務）</w:t>
      </w:r>
    </w:p>
    <w:p w14:paraId="1C42389F" w14:textId="77777777" w:rsidR="009E3163" w:rsidRDefault="00000000">
      <w:pPr>
        <w:ind w:left="226" w:hanging="226"/>
        <w:jc w:val="both"/>
      </w:pPr>
      <w:r>
        <w:rPr>
          <w:rFonts w:hint="eastAsia"/>
        </w:rPr>
        <w:t>第３条　職員等は、客観的事実に基づき誠実に通報を行わなければならない。</w:t>
      </w:r>
    </w:p>
    <w:p w14:paraId="3382E1A3" w14:textId="050FD19D" w:rsidR="009E3163" w:rsidRDefault="00000000">
      <w:pPr>
        <w:ind w:left="226" w:hanging="226"/>
        <w:jc w:val="both"/>
      </w:pPr>
      <w:r>
        <w:rPr>
          <w:rFonts w:hint="eastAsia"/>
        </w:rPr>
        <w:t>２　職員等は、不正の利益を得る目的、他人に危害を加える目的その他不正の目的で通報</w:t>
      </w:r>
      <w:r>
        <w:rPr>
          <w:rFonts w:hint="eastAsia"/>
        </w:rPr>
        <w:lastRenderedPageBreak/>
        <w:t>してはならない。</w:t>
      </w:r>
    </w:p>
    <w:p w14:paraId="3F16F4B2" w14:textId="4AE926FC" w:rsidR="009E3163" w:rsidRDefault="00000000">
      <w:pPr>
        <w:ind w:left="226" w:hanging="226"/>
        <w:jc w:val="both"/>
      </w:pPr>
      <w:r>
        <w:rPr>
          <w:rFonts w:hint="eastAsia"/>
        </w:rPr>
        <w:t>３　職員等は、実名により通報を行わなければならない。ただし、客観的に事実を説明できる資料がある場合は、この限りでない。</w:t>
      </w:r>
    </w:p>
    <w:p w14:paraId="6EB61944" w14:textId="6D897F2A" w:rsidR="009E3163" w:rsidRDefault="00000000">
      <w:pPr>
        <w:ind w:left="226" w:hanging="226"/>
        <w:jc w:val="both"/>
      </w:pPr>
      <w:r>
        <w:rPr>
          <w:rFonts w:hint="eastAsia"/>
        </w:rPr>
        <w:t>４　通報者は、通報に係る調査に対して協力しなければならない。</w:t>
      </w:r>
    </w:p>
    <w:p w14:paraId="5AF44647" w14:textId="4EE0647E" w:rsidR="009E3163" w:rsidRDefault="00000000">
      <w:pPr>
        <w:ind w:left="226" w:hanging="226"/>
        <w:jc w:val="both"/>
      </w:pPr>
      <w:r>
        <w:rPr>
          <w:rFonts w:hint="eastAsia"/>
        </w:rPr>
        <w:t>５　通報者は、通報の内容及び当該通報に関する調査の状況等を漏えいしてはならない。</w:t>
      </w:r>
    </w:p>
    <w:p w14:paraId="6839064E" w14:textId="117C27E4" w:rsidR="009E3163" w:rsidRDefault="00000000">
      <w:pPr>
        <w:ind w:left="226" w:hanging="226"/>
        <w:jc w:val="both"/>
      </w:pPr>
      <w:r>
        <w:rPr>
          <w:rFonts w:hint="eastAsia"/>
        </w:rPr>
        <w:t>６　通報の処理等に係る事務に従事する者及び従事していた者は、その業務に関して知り得た秘密を他に漏らしてはならない。</w:t>
      </w:r>
    </w:p>
    <w:p w14:paraId="6EB3C97B" w14:textId="77777777" w:rsidR="009E3163" w:rsidRDefault="00000000">
      <w:pPr>
        <w:ind w:left="226"/>
        <w:jc w:val="both"/>
      </w:pPr>
      <w:r>
        <w:rPr>
          <w:rFonts w:hint="eastAsia"/>
        </w:rPr>
        <w:t>（公益通報窓口）</w:t>
      </w:r>
    </w:p>
    <w:p w14:paraId="02456A26" w14:textId="77777777" w:rsidR="009E3163" w:rsidRDefault="00000000">
      <w:pPr>
        <w:ind w:left="226" w:hanging="226"/>
        <w:jc w:val="both"/>
      </w:pPr>
      <w:r>
        <w:rPr>
          <w:rFonts w:hint="eastAsia"/>
        </w:rPr>
        <w:t>第４条　町において、通報及びこれに関する相談（以下「通報等」という。）に係る事務を適切に処理するため、公益通報窓口を総務部総務課に設置する。</w:t>
      </w:r>
    </w:p>
    <w:p w14:paraId="3C05EE06" w14:textId="77777777" w:rsidR="009E3163" w:rsidRDefault="00000000">
      <w:pPr>
        <w:ind w:left="226"/>
        <w:jc w:val="both"/>
      </w:pPr>
      <w:r>
        <w:rPr>
          <w:rFonts w:hint="eastAsia"/>
        </w:rPr>
        <w:t>（公益通報担当弁護士）</w:t>
      </w:r>
    </w:p>
    <w:p w14:paraId="4A893B31" w14:textId="77777777" w:rsidR="009E3163" w:rsidRDefault="00000000">
      <w:pPr>
        <w:ind w:left="226" w:hanging="226"/>
        <w:jc w:val="both"/>
      </w:pPr>
      <w:r>
        <w:rPr>
          <w:rFonts w:hint="eastAsia"/>
        </w:rPr>
        <w:t>第５条　通報に係る事務処理の適正を確保するため、外部の窓口として公益通報担当弁護士を置く。</w:t>
      </w:r>
    </w:p>
    <w:p w14:paraId="0DB09D92" w14:textId="631321CE" w:rsidR="009E3163" w:rsidRDefault="00000000">
      <w:pPr>
        <w:ind w:left="226" w:hanging="226"/>
        <w:jc w:val="both"/>
      </w:pPr>
      <w:r>
        <w:rPr>
          <w:rFonts w:hint="eastAsia"/>
        </w:rPr>
        <w:t>２　公益通報担当弁護士は、職務を遂行するに当たり、公益通報窓口に対して意見を述べ、又は助言をすることができる。</w:t>
      </w:r>
    </w:p>
    <w:p w14:paraId="4B99AA8D" w14:textId="77777777" w:rsidR="009E3163" w:rsidRDefault="00000000">
      <w:pPr>
        <w:ind w:left="226"/>
        <w:jc w:val="both"/>
      </w:pPr>
      <w:r>
        <w:rPr>
          <w:rFonts w:hint="eastAsia"/>
        </w:rPr>
        <w:t>（通報先及び方法等）</w:t>
      </w:r>
    </w:p>
    <w:p w14:paraId="6130CC1F" w14:textId="77777777" w:rsidR="009E3163" w:rsidRDefault="00000000">
      <w:pPr>
        <w:ind w:left="226" w:hanging="226"/>
        <w:jc w:val="both"/>
      </w:pPr>
      <w:r>
        <w:rPr>
          <w:rFonts w:hint="eastAsia"/>
        </w:rPr>
        <w:t>第６条　通報等は、次の各号に掲げる窓口に応じ、当該各号に定める方法により行うものとする。</w:t>
      </w:r>
    </w:p>
    <w:p w14:paraId="2813A67E" w14:textId="7004BCB7" w:rsidR="009E3163" w:rsidRDefault="00000000">
      <w:pPr>
        <w:ind w:left="452" w:hanging="226"/>
        <w:jc w:val="both"/>
      </w:pPr>
      <w:r>
        <w:t>(</w:t>
      </w:r>
      <w:r>
        <w:rPr>
          <w:rFonts w:hint="eastAsia"/>
        </w:rPr>
        <w:t>１</w:t>
      </w:r>
      <w:r>
        <w:t>)</w:t>
      </w:r>
      <w:r>
        <w:rPr>
          <w:rFonts w:hint="eastAsia"/>
        </w:rPr>
        <w:t xml:space="preserve">　公益通報窓口　郵送、ファクシミリ、電子メール等による公益通報書（様式第１号）又は当該通報書の記載事項を記載した書面の提出、電話、面談その他の方法により行う。</w:t>
      </w:r>
    </w:p>
    <w:p w14:paraId="14E6F276" w14:textId="00C8B35E" w:rsidR="009E3163" w:rsidRDefault="00000000">
      <w:pPr>
        <w:ind w:left="452" w:hanging="226"/>
        <w:jc w:val="both"/>
      </w:pPr>
      <w:r>
        <w:t>(</w:t>
      </w:r>
      <w:r>
        <w:rPr>
          <w:rFonts w:hint="eastAsia"/>
        </w:rPr>
        <w:t>２</w:t>
      </w:r>
      <w:r>
        <w:t>)</w:t>
      </w:r>
      <w:r>
        <w:rPr>
          <w:rFonts w:hint="eastAsia"/>
        </w:rPr>
        <w:t xml:space="preserve">　公益通報担当弁護士　（組織的に行われているおそれがある事実、町長が関与しているおそれがある事実又は公益通報担当弁護士に通報することが適当であると認識したものに限る。）　郵送、ファクシミリ、電子メール等による公益通報書（様式第１号）又は当該通報書の記載事項を記載した書面の提出により行う。</w:t>
      </w:r>
    </w:p>
    <w:p w14:paraId="7AF065AA" w14:textId="77777777" w:rsidR="009E3163" w:rsidRDefault="00000000">
      <w:pPr>
        <w:ind w:left="226"/>
        <w:jc w:val="both"/>
      </w:pPr>
      <w:r>
        <w:rPr>
          <w:rFonts w:hint="eastAsia"/>
        </w:rPr>
        <w:t>（通報の受付等）</w:t>
      </w:r>
    </w:p>
    <w:p w14:paraId="737931ED" w14:textId="77777777" w:rsidR="009E3163" w:rsidRDefault="00000000">
      <w:pPr>
        <w:ind w:left="226" w:hanging="226"/>
        <w:jc w:val="both"/>
      </w:pPr>
      <w:r>
        <w:rPr>
          <w:rFonts w:hint="eastAsia"/>
        </w:rPr>
        <w:t>第７条　公益通報窓口又は公益通報担当弁護士（以下「公益通報窓口等」という。）は、通報を受け付けたときは、通報に関する秘密保持及び個人情報の保護に留意しつつ、通報者の氏名及び連絡先並びに通報の内容となる事実を確認し、通報を受理するかどうかの判断をするものとする。</w:t>
      </w:r>
    </w:p>
    <w:p w14:paraId="0B7D4504" w14:textId="2E95CC6E" w:rsidR="009E3163" w:rsidRDefault="00000000">
      <w:pPr>
        <w:ind w:left="226" w:hanging="226"/>
        <w:jc w:val="both"/>
      </w:pPr>
      <w:r>
        <w:rPr>
          <w:rFonts w:hint="eastAsia"/>
        </w:rPr>
        <w:t>２　公益通報窓口等は、通報を受理したときは受理した旨を、受理しないときは受理しない旨を、公益通報受理・不受理決定通知書（様式第２号）により速やかに通報者に対し通知するものとする。</w:t>
      </w:r>
    </w:p>
    <w:p w14:paraId="5FCD5DED" w14:textId="43D0630A" w:rsidR="009E3163" w:rsidRDefault="00000000">
      <w:pPr>
        <w:ind w:left="226" w:hanging="226"/>
        <w:jc w:val="both"/>
      </w:pPr>
      <w:r>
        <w:rPr>
          <w:rFonts w:hint="eastAsia"/>
        </w:rPr>
        <w:t>３　公益通報担当弁護士は、前項の規定による通知をするに当たり、あらかじめ、通知する内容に関して公益通報窓口に照会することができる。この場合において、公益通報担当弁護士は、受け付けた通報について、通報者が秘匿することを要しない旨を申し出た</w:t>
      </w:r>
      <w:r>
        <w:rPr>
          <w:rFonts w:hint="eastAsia"/>
        </w:rPr>
        <w:lastRenderedPageBreak/>
        <w:t>ときを除き、氏名その他当該通報者が特定され、又は類推される可能性のある情報を秘匿して行うものとする。</w:t>
      </w:r>
    </w:p>
    <w:p w14:paraId="64994522" w14:textId="2C745C20" w:rsidR="009E3163" w:rsidRDefault="00000000">
      <w:pPr>
        <w:ind w:left="226" w:hanging="226"/>
        <w:jc w:val="both"/>
      </w:pPr>
      <w:r>
        <w:rPr>
          <w:rFonts w:hint="eastAsia"/>
        </w:rPr>
        <w:t>４　公益通報窓口は、受理した通報が町政の執行に重大な影響を与えるおそれがあると判断した場合は、公益通報担当弁護士にその対応を相談し、又は調査を依頼することができる。</w:t>
      </w:r>
    </w:p>
    <w:p w14:paraId="66FE02BD" w14:textId="06FEFF8F" w:rsidR="009E3163" w:rsidRDefault="00000000">
      <w:pPr>
        <w:ind w:left="226" w:hanging="226"/>
        <w:jc w:val="both"/>
      </w:pPr>
      <w:r>
        <w:rPr>
          <w:rFonts w:hint="eastAsia"/>
        </w:rPr>
        <w:t>５　公益通報担当弁護士は、受理した通報について自ら調査すべきと判断したものを除き、氏名その他当該通報者が特定され、又は類推される可能性のある情報を秘匿して、公益通報窓口に引き渡すものとする。ただし、通報者が秘匿することを要しない旨を申し出たときは、この限りでない。</w:t>
      </w:r>
    </w:p>
    <w:p w14:paraId="39BC0140" w14:textId="7F9ED2CF" w:rsidR="009E3163" w:rsidRDefault="00000000">
      <w:pPr>
        <w:ind w:left="226" w:hanging="226"/>
        <w:jc w:val="both"/>
      </w:pPr>
      <w:r>
        <w:rPr>
          <w:rFonts w:hint="eastAsia"/>
        </w:rPr>
        <w:t>６　公益通報担当弁護士は、前項の規定による引渡しに当たり、公益通報窓口に対して意見を述べ、又は助言することができる。</w:t>
      </w:r>
    </w:p>
    <w:p w14:paraId="7C88C000" w14:textId="77777777" w:rsidR="009E3163" w:rsidRDefault="00000000">
      <w:pPr>
        <w:ind w:left="226"/>
        <w:jc w:val="both"/>
      </w:pPr>
      <w:r>
        <w:rPr>
          <w:rFonts w:hint="eastAsia"/>
        </w:rPr>
        <w:t>（公益通報委員会）</w:t>
      </w:r>
    </w:p>
    <w:p w14:paraId="253AB258" w14:textId="2AC21478" w:rsidR="009E3163" w:rsidRDefault="00000000">
      <w:pPr>
        <w:ind w:left="226" w:hanging="226"/>
        <w:jc w:val="both"/>
      </w:pPr>
      <w:r>
        <w:rPr>
          <w:rFonts w:hint="eastAsia"/>
        </w:rPr>
        <w:t>第８条　職員</w:t>
      </w:r>
      <w:r w:rsidR="00944695">
        <w:rPr>
          <w:rFonts w:hint="eastAsia"/>
        </w:rPr>
        <w:t>等</w:t>
      </w:r>
      <w:r>
        <w:rPr>
          <w:rFonts w:hint="eastAsia"/>
        </w:rPr>
        <w:t>からの通報に関する事実を調査し、当該通報に係る事実の中止その他是正のための必要な措置を提言するため、公益通報委員会（以下「委員会」という。）を設置する。</w:t>
      </w:r>
    </w:p>
    <w:p w14:paraId="57D894A3" w14:textId="0B0A4271" w:rsidR="009E3163" w:rsidRDefault="00000000">
      <w:pPr>
        <w:ind w:left="226" w:hanging="226"/>
        <w:jc w:val="both"/>
      </w:pPr>
      <w:r>
        <w:rPr>
          <w:rFonts w:hint="eastAsia"/>
        </w:rPr>
        <w:t>２　委員会は、</w:t>
      </w:r>
      <w:r w:rsidR="00944695">
        <w:rPr>
          <w:rFonts w:hint="eastAsia"/>
        </w:rPr>
        <w:t>委員長、副委員長及び</w:t>
      </w:r>
      <w:r>
        <w:rPr>
          <w:rFonts w:hint="eastAsia"/>
        </w:rPr>
        <w:t>別表に掲げる委員をもって組織する。</w:t>
      </w:r>
    </w:p>
    <w:p w14:paraId="2ACB13AC" w14:textId="23A3AA9D" w:rsidR="009E3163" w:rsidRDefault="00000000">
      <w:pPr>
        <w:ind w:left="226" w:hanging="226"/>
        <w:jc w:val="both"/>
      </w:pPr>
      <w:r>
        <w:rPr>
          <w:rFonts w:hint="eastAsia"/>
        </w:rPr>
        <w:t xml:space="preserve">３　</w:t>
      </w:r>
      <w:r w:rsidR="00944695">
        <w:rPr>
          <w:rFonts w:hint="eastAsia"/>
        </w:rPr>
        <w:t>委員長は</w:t>
      </w:r>
      <w:r>
        <w:rPr>
          <w:rFonts w:hint="eastAsia"/>
        </w:rPr>
        <w:t>、副町長をもって充てる。</w:t>
      </w:r>
    </w:p>
    <w:p w14:paraId="4BBE7AE3" w14:textId="58D52066" w:rsidR="009E3163" w:rsidRDefault="00000000">
      <w:pPr>
        <w:ind w:left="226" w:hanging="226"/>
        <w:jc w:val="both"/>
      </w:pPr>
      <w:r>
        <w:rPr>
          <w:rFonts w:hint="eastAsia"/>
        </w:rPr>
        <w:t xml:space="preserve">４　</w:t>
      </w:r>
      <w:r w:rsidR="00944695">
        <w:rPr>
          <w:rFonts w:hint="eastAsia"/>
        </w:rPr>
        <w:t>副委員長は</w:t>
      </w:r>
      <w:r>
        <w:rPr>
          <w:rFonts w:hint="eastAsia"/>
        </w:rPr>
        <w:t>、教育長をもって充てる。</w:t>
      </w:r>
    </w:p>
    <w:p w14:paraId="657D224A" w14:textId="0348E152" w:rsidR="009E3163" w:rsidRDefault="00000000">
      <w:pPr>
        <w:ind w:left="226" w:hanging="226"/>
        <w:jc w:val="both"/>
      </w:pPr>
      <w:r>
        <w:rPr>
          <w:rFonts w:hint="eastAsia"/>
        </w:rPr>
        <w:t>５　委員長に事故あるとき又は委員長が欠けたときは、副委員長がその職務を代理する。</w:t>
      </w:r>
    </w:p>
    <w:p w14:paraId="0C996A32" w14:textId="1DF8A85C" w:rsidR="009E3163" w:rsidRDefault="00000000">
      <w:pPr>
        <w:ind w:left="226" w:hanging="226"/>
        <w:jc w:val="both"/>
      </w:pPr>
      <w:r>
        <w:rPr>
          <w:rFonts w:hint="eastAsia"/>
        </w:rPr>
        <w:t>６　委員会の庶務は、総務部総務課において処理する。</w:t>
      </w:r>
    </w:p>
    <w:p w14:paraId="748BB68F" w14:textId="77777777" w:rsidR="009E3163" w:rsidRDefault="00000000">
      <w:pPr>
        <w:ind w:left="226"/>
        <w:jc w:val="both"/>
      </w:pPr>
      <w:r>
        <w:rPr>
          <w:rFonts w:hint="eastAsia"/>
        </w:rPr>
        <w:t>（会議）</w:t>
      </w:r>
    </w:p>
    <w:p w14:paraId="2EE78735" w14:textId="14B1080C" w:rsidR="009E3163" w:rsidRDefault="00000000">
      <w:pPr>
        <w:ind w:left="226" w:hanging="226"/>
        <w:jc w:val="both"/>
      </w:pPr>
      <w:r>
        <w:rPr>
          <w:rFonts w:hint="eastAsia"/>
        </w:rPr>
        <w:t>第９条　委員会は、委員長が招集する。</w:t>
      </w:r>
    </w:p>
    <w:p w14:paraId="033ACE74" w14:textId="675F9349" w:rsidR="009E3163" w:rsidRDefault="00000000">
      <w:pPr>
        <w:ind w:left="226" w:hanging="226"/>
        <w:jc w:val="both"/>
      </w:pPr>
      <w:r>
        <w:rPr>
          <w:rFonts w:hint="eastAsia"/>
        </w:rPr>
        <w:t>２　委員会の議長は、委員長をもって充てる。</w:t>
      </w:r>
    </w:p>
    <w:p w14:paraId="020EF596" w14:textId="58A23B66" w:rsidR="009E3163" w:rsidRDefault="00000000">
      <w:pPr>
        <w:ind w:left="226" w:hanging="226"/>
        <w:jc w:val="both"/>
      </w:pPr>
      <w:r>
        <w:rPr>
          <w:rFonts w:hint="eastAsia"/>
        </w:rPr>
        <w:t>３　委員会は、委員の過半数の出席がなければ会議を開くことができない。</w:t>
      </w:r>
    </w:p>
    <w:p w14:paraId="12F02CE0" w14:textId="62CD96C3" w:rsidR="009E3163" w:rsidRDefault="00000000">
      <w:pPr>
        <w:ind w:left="226" w:hanging="226"/>
        <w:jc w:val="both"/>
      </w:pPr>
      <w:r>
        <w:rPr>
          <w:rFonts w:hint="eastAsia"/>
        </w:rPr>
        <w:t>４　委員会の議事は、出席委員の過半数をもって決し、可否同数のときは、委員長の決するところによる。</w:t>
      </w:r>
    </w:p>
    <w:p w14:paraId="22F64C63" w14:textId="041DA776" w:rsidR="009E3163" w:rsidRDefault="00000000">
      <w:pPr>
        <w:ind w:left="226" w:hanging="226"/>
        <w:jc w:val="both"/>
      </w:pPr>
      <w:r>
        <w:rPr>
          <w:rFonts w:hint="eastAsia"/>
        </w:rPr>
        <w:t>５　委員長、副委員長及び委員は、自己に関係する公益通報については、委員会の会議に出席することができない。</w:t>
      </w:r>
    </w:p>
    <w:p w14:paraId="5DDD3AF6" w14:textId="00AE0D92" w:rsidR="009E3163" w:rsidRDefault="00000000">
      <w:pPr>
        <w:ind w:left="226" w:hanging="226"/>
        <w:jc w:val="both"/>
      </w:pPr>
      <w:r>
        <w:rPr>
          <w:rFonts w:hint="eastAsia"/>
        </w:rPr>
        <w:t>６　委員会の会議は、非公開とする。</w:t>
      </w:r>
    </w:p>
    <w:p w14:paraId="0B2BE48F" w14:textId="77777777" w:rsidR="009E3163" w:rsidRDefault="00000000">
      <w:pPr>
        <w:ind w:left="226"/>
        <w:jc w:val="both"/>
      </w:pPr>
      <w:r>
        <w:rPr>
          <w:rFonts w:hint="eastAsia"/>
        </w:rPr>
        <w:t>（調査の実施）</w:t>
      </w:r>
    </w:p>
    <w:p w14:paraId="2DEBF8B9" w14:textId="77777777" w:rsidR="009E3163" w:rsidRDefault="00000000">
      <w:pPr>
        <w:ind w:left="226" w:hanging="226"/>
        <w:jc w:val="both"/>
      </w:pPr>
      <w:r>
        <w:rPr>
          <w:rFonts w:hint="eastAsia"/>
        </w:rPr>
        <w:t>第</w:t>
      </w:r>
      <w:r>
        <w:t>10</w:t>
      </w:r>
      <w:r>
        <w:rPr>
          <w:rFonts w:hint="eastAsia"/>
        </w:rPr>
        <w:t>条　公益通報窓口は、第７条の規定により受理し、又は引渡しを受けた通報について、委員会に報告するものとする。</w:t>
      </w:r>
    </w:p>
    <w:p w14:paraId="50B1A294" w14:textId="304B5A41" w:rsidR="009E3163" w:rsidRDefault="00000000">
      <w:pPr>
        <w:ind w:left="226" w:hanging="226"/>
        <w:jc w:val="both"/>
      </w:pPr>
      <w:r>
        <w:rPr>
          <w:rFonts w:hint="eastAsia"/>
        </w:rPr>
        <w:t>２　委員会は、前項の規定による報告があった場合は、関係者からの事情の聴取、関係書類の閲覧その他必要な調査を行うものとする。</w:t>
      </w:r>
    </w:p>
    <w:p w14:paraId="28275A8C" w14:textId="55D23CA4" w:rsidR="002D1E35" w:rsidRDefault="002D1E35">
      <w:pPr>
        <w:ind w:left="226" w:hanging="226"/>
        <w:jc w:val="both"/>
      </w:pPr>
      <w:r>
        <w:rPr>
          <w:rFonts w:hint="eastAsia"/>
        </w:rPr>
        <w:t>３　委員会は、特別の事情があるときは、弁護士その他の識見を有する者に</w:t>
      </w:r>
      <w:r w:rsidR="00AD56E4">
        <w:rPr>
          <w:rFonts w:hint="eastAsia"/>
        </w:rPr>
        <w:t>相談し、又は</w:t>
      </w:r>
      <w:r>
        <w:rPr>
          <w:rFonts w:hint="eastAsia"/>
        </w:rPr>
        <w:t>調査を依頼することができる。</w:t>
      </w:r>
    </w:p>
    <w:p w14:paraId="49B6EBA5" w14:textId="7D6D3A6D" w:rsidR="009E3163" w:rsidRDefault="002D1E35">
      <w:pPr>
        <w:ind w:left="226" w:hanging="226"/>
        <w:jc w:val="both"/>
      </w:pPr>
      <w:r>
        <w:rPr>
          <w:rFonts w:hint="eastAsia"/>
        </w:rPr>
        <w:lastRenderedPageBreak/>
        <w:t>４　公益通報担当弁護士は、第７条第４項及び第５項の規定により依頼を受けたもの及び自ら調査すべきと判断したものについて、関係者からの事情の聴取、関係書類の閲覧その他必要な調査を行うものとする。</w:t>
      </w:r>
    </w:p>
    <w:p w14:paraId="097AF7A8" w14:textId="62675DD5" w:rsidR="009E3163" w:rsidRDefault="002D1E35">
      <w:pPr>
        <w:ind w:left="226" w:hanging="226"/>
        <w:jc w:val="both"/>
      </w:pPr>
      <w:r>
        <w:rPr>
          <w:rFonts w:hint="eastAsia"/>
        </w:rPr>
        <w:t>５　公益通報担当弁護士は、前項の調査を行うに当たり、公益通報窓口に対し必要な情報の提供及び調査への協力を依頼することができる。</w:t>
      </w:r>
    </w:p>
    <w:p w14:paraId="4D7B8BEC" w14:textId="3287A67F" w:rsidR="009E3163" w:rsidRDefault="002D1E35">
      <w:pPr>
        <w:ind w:left="226" w:hanging="226"/>
        <w:jc w:val="both"/>
      </w:pPr>
      <w:r>
        <w:rPr>
          <w:rFonts w:hint="eastAsia"/>
        </w:rPr>
        <w:t>６　委員会又は公益通報担当弁護士（以下「委員会等」という。）は、調査を実施するに当たっては、通報者の人権と秘密を守るため、通報者が特定されないように十分に配慮し、必要かつ相当と認められる方法で行わなければならない。</w:t>
      </w:r>
    </w:p>
    <w:p w14:paraId="17B3B6CD" w14:textId="77777777" w:rsidR="009E3163" w:rsidRDefault="00000000">
      <w:pPr>
        <w:ind w:left="226"/>
        <w:jc w:val="both"/>
      </w:pPr>
      <w:r>
        <w:rPr>
          <w:rFonts w:hint="eastAsia"/>
        </w:rPr>
        <w:t>（調査開始等の通知）</w:t>
      </w:r>
    </w:p>
    <w:p w14:paraId="647896AF" w14:textId="77777777" w:rsidR="009E3163" w:rsidRDefault="00000000">
      <w:pPr>
        <w:ind w:left="226" w:hanging="226"/>
        <w:jc w:val="both"/>
      </w:pPr>
      <w:r>
        <w:rPr>
          <w:rFonts w:hint="eastAsia"/>
        </w:rPr>
        <w:t>第</w:t>
      </w:r>
      <w:r>
        <w:t>11</w:t>
      </w:r>
      <w:r>
        <w:rPr>
          <w:rFonts w:hint="eastAsia"/>
        </w:rPr>
        <w:t>条　委員会等は、前条第２項又は第３項の規定による調査を開始したときは調査を開始した旨を、調査を要しないこととなったときは調査を要しない旨及びその理由を通報者に通知するものとする。</w:t>
      </w:r>
    </w:p>
    <w:p w14:paraId="0139AAF8" w14:textId="5B28936B" w:rsidR="009E3163" w:rsidRDefault="00000000">
      <w:pPr>
        <w:ind w:left="226" w:hanging="226"/>
        <w:jc w:val="both"/>
      </w:pPr>
      <w:r>
        <w:rPr>
          <w:rFonts w:hint="eastAsia"/>
        </w:rPr>
        <w:t>２　前項の規定による通知は、当該通報が、公益通報担当弁護士が受理したものであるときは、公益通報担当弁護士が通知するものとする。</w:t>
      </w:r>
    </w:p>
    <w:p w14:paraId="1C609515" w14:textId="77777777" w:rsidR="009E3163" w:rsidRDefault="00000000">
      <w:pPr>
        <w:ind w:left="226"/>
        <w:jc w:val="both"/>
      </w:pPr>
      <w:r>
        <w:rPr>
          <w:rFonts w:hint="eastAsia"/>
        </w:rPr>
        <w:t>（調査結果の報告）</w:t>
      </w:r>
    </w:p>
    <w:p w14:paraId="404407D1" w14:textId="77777777" w:rsidR="009E3163" w:rsidRDefault="00000000">
      <w:pPr>
        <w:ind w:left="226" w:hanging="226"/>
        <w:jc w:val="both"/>
      </w:pPr>
      <w:r>
        <w:rPr>
          <w:rFonts w:hint="eastAsia"/>
        </w:rPr>
        <w:t>第</w:t>
      </w:r>
      <w:r>
        <w:t>12</w:t>
      </w:r>
      <w:r>
        <w:rPr>
          <w:rFonts w:hint="eastAsia"/>
        </w:rPr>
        <w:t>条　委員会等は、第</w:t>
      </w:r>
      <w:r>
        <w:t>10</w:t>
      </w:r>
      <w:r>
        <w:rPr>
          <w:rFonts w:hint="eastAsia"/>
        </w:rPr>
        <w:t>条第２項又は第３項の規定による調査の結果を町長に報告するものとする。この場合において、委員会にあっては、必要に応じて、公益通報担当弁護士にも報告するものとする。</w:t>
      </w:r>
    </w:p>
    <w:p w14:paraId="0CECC352" w14:textId="3EAC4464" w:rsidR="009E3163" w:rsidRDefault="00000000">
      <w:pPr>
        <w:ind w:left="226" w:hanging="226"/>
        <w:jc w:val="both"/>
      </w:pPr>
      <w:r>
        <w:rPr>
          <w:rFonts w:hint="eastAsia"/>
        </w:rPr>
        <w:t>２　公益通報担当弁護士は、前項の規定による報告を受けた場合は、必要に応じて、講ずべき措置等について、町長に対して意見を述べ、又は助言することができる。</w:t>
      </w:r>
    </w:p>
    <w:p w14:paraId="720DC93F" w14:textId="71C885F8" w:rsidR="009E3163" w:rsidRDefault="00000000">
      <w:pPr>
        <w:ind w:left="226" w:hanging="226"/>
        <w:jc w:val="both"/>
      </w:pPr>
      <w:r>
        <w:rPr>
          <w:rFonts w:hint="eastAsia"/>
        </w:rPr>
        <w:t>３　委員会等は、調査の結果を公益通報調査・是正措置通知書（様式第３号）により通報者に通知するものとする。ただし、当該通報者が通知を望まないときは、この限りでない。</w:t>
      </w:r>
    </w:p>
    <w:p w14:paraId="15EE7964" w14:textId="77777777" w:rsidR="009E3163" w:rsidRDefault="00000000">
      <w:pPr>
        <w:ind w:left="226"/>
        <w:jc w:val="both"/>
      </w:pPr>
      <w:r>
        <w:rPr>
          <w:rFonts w:hint="eastAsia"/>
        </w:rPr>
        <w:t>（報告後の措置等）</w:t>
      </w:r>
    </w:p>
    <w:p w14:paraId="78B39C69" w14:textId="6F04FCF6" w:rsidR="009E3163" w:rsidRDefault="00000000">
      <w:pPr>
        <w:ind w:left="226" w:hanging="226"/>
        <w:jc w:val="both"/>
      </w:pPr>
      <w:r>
        <w:rPr>
          <w:rFonts w:hint="eastAsia"/>
        </w:rPr>
        <w:t>第</w:t>
      </w:r>
      <w:r>
        <w:t>13</w:t>
      </w:r>
      <w:r>
        <w:rPr>
          <w:rFonts w:hint="eastAsia"/>
        </w:rPr>
        <w:t>条　町長は、前条第１項の規定による報告を受け、通報に係る事実の防止又は是正のため措置</w:t>
      </w:r>
      <w:r w:rsidR="00AD56E4">
        <w:rPr>
          <w:rFonts w:hint="eastAsia"/>
        </w:rPr>
        <w:t>等</w:t>
      </w:r>
      <w:r>
        <w:rPr>
          <w:rFonts w:hint="eastAsia"/>
        </w:rPr>
        <w:t>を講ずる必要があると認めるときは、関係部長等に対し、対応を指示するものとする。</w:t>
      </w:r>
    </w:p>
    <w:p w14:paraId="1D8452FF" w14:textId="190B221E" w:rsidR="009E3163" w:rsidRDefault="00000000">
      <w:pPr>
        <w:ind w:left="226" w:hanging="226"/>
        <w:jc w:val="both"/>
      </w:pPr>
      <w:r>
        <w:rPr>
          <w:rFonts w:hint="eastAsia"/>
        </w:rPr>
        <w:t>２　前項の規定による指示を受けた関係部長等は、速やかに必要な措置等を講じ、その結果を町長に報告しなければならない。</w:t>
      </w:r>
    </w:p>
    <w:p w14:paraId="7870B502" w14:textId="34C86C89" w:rsidR="009E3163" w:rsidRDefault="00000000">
      <w:pPr>
        <w:ind w:left="226" w:hanging="226"/>
        <w:jc w:val="both"/>
      </w:pPr>
      <w:r>
        <w:rPr>
          <w:rFonts w:hint="eastAsia"/>
        </w:rPr>
        <w:t>３　町長は、前項の規定による報告を受けたときは、必要に応じて公益通報担当弁護士に報告するとともに、公益通報調査・是正措置通知書（様式第３号）により速やかに通報者に通知するものとする。</w:t>
      </w:r>
    </w:p>
    <w:p w14:paraId="16DD0CA8" w14:textId="77777777" w:rsidR="009E3163" w:rsidRDefault="00000000">
      <w:pPr>
        <w:ind w:left="226"/>
        <w:jc w:val="both"/>
      </w:pPr>
      <w:r>
        <w:rPr>
          <w:rFonts w:hint="eastAsia"/>
        </w:rPr>
        <w:t>（是正勧告等）</w:t>
      </w:r>
    </w:p>
    <w:p w14:paraId="393B577B" w14:textId="77777777" w:rsidR="009E3163" w:rsidRDefault="00000000">
      <w:pPr>
        <w:ind w:left="226" w:hanging="226"/>
        <w:jc w:val="both"/>
      </w:pPr>
      <w:r>
        <w:rPr>
          <w:rFonts w:hint="eastAsia"/>
        </w:rPr>
        <w:t>第</w:t>
      </w:r>
      <w:r>
        <w:t>14</w:t>
      </w:r>
      <w:r>
        <w:rPr>
          <w:rFonts w:hint="eastAsia"/>
        </w:rPr>
        <w:t>条　公益通報担当弁護士は、前条第３項の規定により報告された措置等について、必要に応じ、町長に対し意見を述べ、若しくは助言し、又はその内容が公益通報制度の趣旨に反するものである場合は、是正を勧告することができる。</w:t>
      </w:r>
    </w:p>
    <w:p w14:paraId="3497EA58" w14:textId="07F89DE9" w:rsidR="009E3163" w:rsidRDefault="00000000">
      <w:pPr>
        <w:ind w:left="226" w:hanging="226"/>
        <w:jc w:val="both"/>
      </w:pPr>
      <w:r>
        <w:rPr>
          <w:rFonts w:hint="eastAsia"/>
        </w:rPr>
        <w:lastRenderedPageBreak/>
        <w:t>２　町長は、前項の規定による意見、助言又は是正勧告を受けたときは、当該措置等について、再検討するものとする。</w:t>
      </w:r>
    </w:p>
    <w:p w14:paraId="4305F195" w14:textId="67CEBAD3" w:rsidR="009E3163" w:rsidRDefault="00000000">
      <w:pPr>
        <w:ind w:left="226" w:hanging="226"/>
        <w:jc w:val="both"/>
      </w:pPr>
      <w:r>
        <w:rPr>
          <w:rFonts w:hint="eastAsia"/>
        </w:rPr>
        <w:t>３　前条の規定は、前項の規定による再検討の結果に伴う措置等について準用する。</w:t>
      </w:r>
    </w:p>
    <w:p w14:paraId="5611C322" w14:textId="77777777" w:rsidR="009E3163" w:rsidRDefault="00000000">
      <w:pPr>
        <w:ind w:left="226"/>
        <w:jc w:val="both"/>
      </w:pPr>
      <w:r>
        <w:rPr>
          <w:rFonts w:hint="eastAsia"/>
        </w:rPr>
        <w:t>（不利益な取扱いに関する申出）</w:t>
      </w:r>
    </w:p>
    <w:p w14:paraId="0277DFAC" w14:textId="77777777" w:rsidR="009E3163" w:rsidRDefault="00000000">
      <w:pPr>
        <w:ind w:left="226" w:hanging="226"/>
        <w:jc w:val="both"/>
      </w:pPr>
      <w:r>
        <w:rPr>
          <w:rFonts w:hint="eastAsia"/>
        </w:rPr>
        <w:t>第</w:t>
      </w:r>
      <w:r>
        <w:t>15</w:t>
      </w:r>
      <w:r>
        <w:rPr>
          <w:rFonts w:hint="eastAsia"/>
        </w:rPr>
        <w:t>条　通報者は、通報をしたことを理由として不利益な取扱いを受けた場合には、町長にその旨を書面により申し出ることができる。ただし、地方公務員法に基づく処分は除くものとする。</w:t>
      </w:r>
    </w:p>
    <w:p w14:paraId="4BCC87AD" w14:textId="00E21FED" w:rsidR="009E3163" w:rsidRDefault="00000000">
      <w:pPr>
        <w:ind w:left="226" w:hanging="226"/>
        <w:jc w:val="both"/>
      </w:pPr>
      <w:r>
        <w:rPr>
          <w:rFonts w:hint="eastAsia"/>
        </w:rPr>
        <w:t>２　町長は、前項の規定による申出を受けたときは、速やかに調査を実施し、その調査の結果を公益通報担当弁護士に報告するものとする。</w:t>
      </w:r>
    </w:p>
    <w:p w14:paraId="007DC88D" w14:textId="7DEF7074" w:rsidR="009E3163" w:rsidRDefault="00000000">
      <w:pPr>
        <w:ind w:left="226" w:hanging="226"/>
        <w:jc w:val="both"/>
      </w:pPr>
      <w:r>
        <w:rPr>
          <w:rFonts w:hint="eastAsia"/>
        </w:rPr>
        <w:t>３　公益通報担当弁護士は、前項の規定による報告を受けたときは、講ずべき措置等について、町長に対し意見を述べ、又は助言することができる。</w:t>
      </w:r>
    </w:p>
    <w:p w14:paraId="74838563" w14:textId="65BA1C88" w:rsidR="009E3163" w:rsidRDefault="00000000">
      <w:pPr>
        <w:ind w:left="226" w:hanging="226"/>
        <w:jc w:val="both"/>
      </w:pPr>
      <w:r>
        <w:rPr>
          <w:rFonts w:hint="eastAsia"/>
        </w:rPr>
        <w:t>４　町長は、前項の規定による意見又は助言を踏まえて必要な措置を講ずるとともに、速やかに通報者に対しその旨を通知するものとする。</w:t>
      </w:r>
    </w:p>
    <w:p w14:paraId="74A121B2" w14:textId="2FE585AB" w:rsidR="009E3163" w:rsidRDefault="00000000">
      <w:pPr>
        <w:ind w:left="226" w:hanging="226"/>
        <w:jc w:val="both"/>
      </w:pPr>
      <w:r>
        <w:rPr>
          <w:rFonts w:hint="eastAsia"/>
        </w:rPr>
        <w:t>５　前２項の規定は、措置を講ずる必要がなかった場合に準用する。この場合においては、その理由も併せて通知するものとする。</w:t>
      </w:r>
    </w:p>
    <w:p w14:paraId="6496A345" w14:textId="77777777" w:rsidR="009E3163" w:rsidRDefault="00000000">
      <w:pPr>
        <w:ind w:left="226"/>
        <w:jc w:val="both"/>
      </w:pPr>
      <w:r>
        <w:rPr>
          <w:rFonts w:hint="eastAsia"/>
        </w:rPr>
        <w:t>（運用状況の公表）</w:t>
      </w:r>
    </w:p>
    <w:p w14:paraId="020286C8" w14:textId="77777777" w:rsidR="009E3163" w:rsidRDefault="00000000">
      <w:pPr>
        <w:ind w:left="226" w:hanging="226"/>
        <w:jc w:val="both"/>
      </w:pPr>
      <w:r>
        <w:rPr>
          <w:rFonts w:hint="eastAsia"/>
        </w:rPr>
        <w:t>第</w:t>
      </w:r>
      <w:r>
        <w:t>16</w:t>
      </w:r>
      <w:r>
        <w:rPr>
          <w:rFonts w:hint="eastAsia"/>
        </w:rPr>
        <w:t>条　町長は、毎年度、本制度の運用状況について公表するものとする。</w:t>
      </w:r>
    </w:p>
    <w:p w14:paraId="35F94BAC" w14:textId="77777777" w:rsidR="009E3163" w:rsidRDefault="00000000">
      <w:pPr>
        <w:ind w:left="226"/>
        <w:jc w:val="both"/>
      </w:pPr>
      <w:r>
        <w:rPr>
          <w:rFonts w:hint="eastAsia"/>
        </w:rPr>
        <w:t>（補則）</w:t>
      </w:r>
    </w:p>
    <w:p w14:paraId="37D8D4FD" w14:textId="77777777" w:rsidR="009E3163" w:rsidRDefault="00000000">
      <w:pPr>
        <w:ind w:left="226" w:hanging="226"/>
        <w:jc w:val="both"/>
      </w:pPr>
      <w:r>
        <w:rPr>
          <w:rFonts w:hint="eastAsia"/>
        </w:rPr>
        <w:t>第</w:t>
      </w:r>
      <w:r>
        <w:t>17</w:t>
      </w:r>
      <w:r>
        <w:rPr>
          <w:rFonts w:hint="eastAsia"/>
        </w:rPr>
        <w:t>条　この告示に定めるもののほか必要な事項は、町長が別に定める。</w:t>
      </w:r>
    </w:p>
    <w:p w14:paraId="146FADAD" w14:textId="77777777" w:rsidR="009E3163" w:rsidRDefault="009E3163">
      <w:pPr>
        <w:widowControl/>
      </w:pPr>
    </w:p>
    <w:p w14:paraId="1B668F6E" w14:textId="77777777" w:rsidR="009E3163" w:rsidRDefault="00000000">
      <w:pPr>
        <w:ind w:left="678"/>
        <w:jc w:val="both"/>
      </w:pPr>
      <w:r>
        <w:rPr>
          <w:rFonts w:hint="eastAsia"/>
        </w:rPr>
        <w:t>附　則</w:t>
      </w:r>
    </w:p>
    <w:p w14:paraId="489930AC" w14:textId="77777777" w:rsidR="009E3163" w:rsidRDefault="00000000">
      <w:pPr>
        <w:ind w:left="226"/>
        <w:jc w:val="both"/>
      </w:pPr>
      <w:r>
        <w:rPr>
          <w:rFonts w:hint="eastAsia"/>
        </w:rPr>
        <w:t>（施行期日）</w:t>
      </w:r>
    </w:p>
    <w:p w14:paraId="37ED1BCA" w14:textId="77777777" w:rsidR="009E3163" w:rsidRDefault="00000000">
      <w:pPr>
        <w:ind w:left="226" w:hanging="226"/>
        <w:jc w:val="both"/>
      </w:pPr>
      <w:r>
        <w:rPr>
          <w:rFonts w:hint="eastAsia"/>
        </w:rPr>
        <w:t>１　この要綱は、令和７年８月１日から施行する。</w:t>
      </w:r>
    </w:p>
    <w:p w14:paraId="1E4FDE0A" w14:textId="77777777" w:rsidR="009E3163" w:rsidRDefault="00000000">
      <w:pPr>
        <w:ind w:left="226"/>
        <w:jc w:val="both"/>
      </w:pPr>
      <w:r>
        <w:rPr>
          <w:rFonts w:hint="eastAsia"/>
        </w:rPr>
        <w:t>（みやき町職員等公益通報者保護制度に関する要綱の廃止）</w:t>
      </w:r>
    </w:p>
    <w:p w14:paraId="7905EE4F" w14:textId="77777777" w:rsidR="009E3163" w:rsidRDefault="00000000">
      <w:pPr>
        <w:ind w:left="226" w:hanging="226"/>
        <w:jc w:val="both"/>
      </w:pPr>
      <w:r>
        <w:rPr>
          <w:rFonts w:hint="eastAsia"/>
        </w:rPr>
        <w:t>２　みやき町職員等公益通報者保護制度に関する要綱（平成</w:t>
      </w:r>
      <w:r>
        <w:t>26</w:t>
      </w:r>
      <w:r>
        <w:rPr>
          <w:rFonts w:hint="eastAsia"/>
        </w:rPr>
        <w:t>年みやき町告示第</w:t>
      </w:r>
      <w:r>
        <w:t>108</w:t>
      </w:r>
      <w:r>
        <w:rPr>
          <w:rFonts w:hint="eastAsia"/>
        </w:rPr>
        <w:t>号）は、廃止する。</w:t>
      </w:r>
    </w:p>
    <w:p w14:paraId="4FBFB093" w14:textId="77777777" w:rsidR="00F128B6" w:rsidRDefault="00F128B6">
      <w:pPr>
        <w:ind w:left="226" w:hanging="226"/>
        <w:jc w:val="both"/>
      </w:pPr>
    </w:p>
    <w:p w14:paraId="7394543E" w14:textId="77777777" w:rsidR="009E3163" w:rsidRDefault="00000000">
      <w:pPr>
        <w:keepNext/>
        <w:jc w:val="both"/>
      </w:pPr>
      <w:r>
        <w:rPr>
          <w:rFonts w:hint="eastAsia"/>
        </w:rPr>
        <w:t>別表（第８条関係）</w:t>
      </w:r>
    </w:p>
    <w:tbl>
      <w:tblPr>
        <w:tblW w:w="9051" w:type="dxa"/>
        <w:tblLayout w:type="fixed"/>
        <w:tblCellMar>
          <w:top w:w="120" w:type="dxa"/>
          <w:left w:w="120" w:type="dxa"/>
          <w:bottom w:w="120" w:type="dxa"/>
          <w:right w:w="120" w:type="dxa"/>
        </w:tblCellMar>
        <w:tblLook w:val="04A0" w:firstRow="1" w:lastRow="0" w:firstColumn="1" w:lastColumn="0" w:noHBand="0" w:noVBand="1"/>
      </w:tblPr>
      <w:tblGrid>
        <w:gridCol w:w="9051"/>
      </w:tblGrid>
      <w:tr w:rsidR="009E3163" w14:paraId="2C5BE27A" w14:textId="77777777" w:rsidTr="00F128B6">
        <w:tc>
          <w:tcPr>
            <w:tcW w:w="905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C70BEFE" w14:textId="77777777" w:rsidR="009E3163" w:rsidRDefault="00000000">
            <w:pPr>
              <w:jc w:val="both"/>
            </w:pPr>
            <w:r>
              <w:rPr>
                <w:rFonts w:hint="eastAsia"/>
              </w:rPr>
              <w:t>公益通報委員会委員</w:t>
            </w:r>
          </w:p>
        </w:tc>
      </w:tr>
      <w:tr w:rsidR="009E3163" w14:paraId="5ADD348B" w14:textId="77777777" w:rsidTr="00F128B6">
        <w:tc>
          <w:tcPr>
            <w:tcW w:w="9051"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C0C31BE" w14:textId="77777777" w:rsidR="009E3163" w:rsidRDefault="00000000">
            <w:pPr>
              <w:jc w:val="both"/>
            </w:pPr>
            <w:r>
              <w:rPr>
                <w:rFonts w:hint="eastAsia"/>
              </w:rPr>
              <w:t>みやき町部設置条例（平成</w:t>
            </w:r>
            <w:r>
              <w:t>17</w:t>
            </w:r>
            <w:r>
              <w:rPr>
                <w:rFonts w:hint="eastAsia"/>
              </w:rPr>
              <w:t>年みやき町条例第６号）に規定する部の長、みやき町教育委員会事務局組織規則（平成</w:t>
            </w:r>
            <w:r>
              <w:t>17</w:t>
            </w:r>
            <w:r>
              <w:rPr>
                <w:rFonts w:hint="eastAsia"/>
              </w:rPr>
              <w:t>年みやき町教委規則第４号）に規定する事務局長</w:t>
            </w:r>
          </w:p>
        </w:tc>
      </w:tr>
    </w:tbl>
    <w:p w14:paraId="51F043AE" w14:textId="052F8262" w:rsidR="00740A58" w:rsidRDefault="00740A58" w:rsidP="00B0338E">
      <w:pPr>
        <w:keepNext/>
        <w:jc w:val="both"/>
        <w:rPr>
          <w:rFonts w:hint="eastAsia"/>
        </w:rPr>
      </w:pPr>
    </w:p>
    <w:sectPr w:rsidR="00740A58">
      <w:type w:val="continuous"/>
      <w:pgSz w:w="11906" w:h="16838"/>
      <w:pgMar w:top="1701" w:right="1417" w:bottom="1701" w:left="1417" w:header="720" w:footer="1401" w:gutter="0"/>
      <w:cols w:space="720"/>
      <w:noEndnote/>
      <w:docGrid w:type="linesAndChars" w:linePitch="373"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D401" w14:textId="77777777" w:rsidR="00D557DB" w:rsidRDefault="00D557DB" w:rsidP="00F128B6">
      <w:r>
        <w:separator/>
      </w:r>
    </w:p>
  </w:endnote>
  <w:endnote w:type="continuationSeparator" w:id="0">
    <w:p w14:paraId="087512A3" w14:textId="77777777" w:rsidR="00D557DB" w:rsidRDefault="00D557DB" w:rsidP="00F1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CA3B" w14:textId="77777777" w:rsidR="00D557DB" w:rsidRDefault="00D557DB" w:rsidP="00F128B6">
      <w:r>
        <w:separator/>
      </w:r>
    </w:p>
  </w:footnote>
  <w:footnote w:type="continuationSeparator" w:id="0">
    <w:p w14:paraId="5CA2D9CB" w14:textId="77777777" w:rsidR="00D557DB" w:rsidRDefault="00D557DB" w:rsidP="00F12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A34DF"/>
    <w:rsid w:val="001F3D4D"/>
    <w:rsid w:val="002D1E35"/>
    <w:rsid w:val="00522710"/>
    <w:rsid w:val="00740A58"/>
    <w:rsid w:val="00785873"/>
    <w:rsid w:val="008A7A47"/>
    <w:rsid w:val="00944695"/>
    <w:rsid w:val="009E3163"/>
    <w:rsid w:val="00A43795"/>
    <w:rsid w:val="00A75C3C"/>
    <w:rsid w:val="00A77B3E"/>
    <w:rsid w:val="00AD56E4"/>
    <w:rsid w:val="00B0338E"/>
    <w:rsid w:val="00C05813"/>
    <w:rsid w:val="00CA2A55"/>
    <w:rsid w:val="00D557DB"/>
    <w:rsid w:val="00D67430"/>
    <w:rsid w:val="00E16CAC"/>
    <w:rsid w:val="00E814CD"/>
    <w:rsid w:val="00EB1F65"/>
    <w:rsid w:val="00F128B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B0734F"/>
  <w14:defaultImageDpi w14:val="0"/>
  <w15:docId w15:val="{B6E2B443-AC7C-45DF-B855-A249611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after="0" w:line="240" w:lineRule="auto"/>
    </w:pPr>
    <w:rPr>
      <w:rFonts w:ascii="ＭＳ 明朝" w:eastAsia="ＭＳ 明朝" w:hAnsi="ＭＳ 明朝" w:cs="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28B6"/>
    <w:pPr>
      <w:tabs>
        <w:tab w:val="center" w:pos="4252"/>
        <w:tab w:val="right" w:pos="8504"/>
      </w:tabs>
      <w:snapToGrid w:val="0"/>
    </w:pPr>
  </w:style>
  <w:style w:type="character" w:customStyle="1" w:styleId="a4">
    <w:name w:val="ヘッダー (文字)"/>
    <w:basedOn w:val="a0"/>
    <w:link w:val="a3"/>
    <w:rsid w:val="00F128B6"/>
    <w:rPr>
      <w:rFonts w:ascii="ＭＳ 明朝" w:eastAsia="ＭＳ 明朝" w:hAnsi="ＭＳ 明朝" w:cs="ＭＳ 明朝"/>
      <w:kern w:val="0"/>
      <w:sz w:val="24"/>
    </w:rPr>
  </w:style>
  <w:style w:type="paragraph" w:styleId="a5">
    <w:name w:val="footer"/>
    <w:basedOn w:val="a"/>
    <w:link w:val="a6"/>
    <w:rsid w:val="00F128B6"/>
    <w:pPr>
      <w:tabs>
        <w:tab w:val="center" w:pos="4252"/>
        <w:tab w:val="right" w:pos="8504"/>
      </w:tabs>
      <w:snapToGrid w:val="0"/>
    </w:pPr>
  </w:style>
  <w:style w:type="character" w:customStyle="1" w:styleId="a6">
    <w:name w:val="フッター (文字)"/>
    <w:basedOn w:val="a0"/>
    <w:link w:val="a5"/>
    <w:rsid w:val="00F128B6"/>
    <w:rPr>
      <w:rFonts w:ascii="ＭＳ 明朝" w:eastAsia="ＭＳ 明朝" w:hAnsi="ＭＳ 明朝"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688</Words>
  <Characters>3924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どいみき</dc:creator>
  <cp:keywords/>
  <dc:description/>
  <cp:lastModifiedBy>どいみき</cp:lastModifiedBy>
  <cp:revision>4</cp:revision>
  <cp:lastPrinted>2025-08-14T07:31:00Z</cp:lastPrinted>
  <dcterms:created xsi:type="dcterms:W3CDTF">2025-08-18T07:16:00Z</dcterms:created>
  <dcterms:modified xsi:type="dcterms:W3CDTF">2025-08-18T07:16:00Z</dcterms:modified>
</cp:coreProperties>
</file>