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D1FF7" w14:textId="77777777" w:rsidR="009E28A8" w:rsidRPr="00053183" w:rsidRDefault="009E28A8" w:rsidP="009E28A8">
      <w:pPr>
        <w:jc w:val="center"/>
        <w:rPr>
          <w:rFonts w:ascii="ＭＳ 明朝" w:eastAsia="ＭＳ 明朝" w:hAnsi="ＭＳ 明朝"/>
          <w:sz w:val="24"/>
          <w:szCs w:val="24"/>
        </w:rPr>
      </w:pPr>
      <w:r w:rsidRPr="00053183">
        <w:rPr>
          <w:rFonts w:ascii="ＭＳ 明朝" w:eastAsia="ＭＳ 明朝" w:hAnsi="ＭＳ 明朝" w:hint="eastAsia"/>
          <w:sz w:val="24"/>
          <w:szCs w:val="24"/>
        </w:rPr>
        <w:t>みやき町</w:t>
      </w:r>
      <w:r w:rsidR="00BB2DA5">
        <w:rPr>
          <w:rFonts w:ascii="ＭＳ 明朝" w:eastAsia="ＭＳ 明朝" w:hAnsi="ＭＳ 明朝" w:hint="eastAsia"/>
          <w:sz w:val="24"/>
          <w:szCs w:val="24"/>
        </w:rPr>
        <w:t>児童育成支援拠点事業業務委託</w:t>
      </w:r>
      <w:r w:rsidRPr="00053183">
        <w:rPr>
          <w:rFonts w:ascii="ＭＳ 明朝" w:eastAsia="ＭＳ 明朝" w:hAnsi="ＭＳ 明朝" w:hint="eastAsia"/>
          <w:sz w:val="24"/>
          <w:szCs w:val="24"/>
        </w:rPr>
        <w:t>仕様書</w:t>
      </w:r>
    </w:p>
    <w:p w14:paraId="13602DFC" w14:textId="77777777" w:rsidR="00CC346F" w:rsidRPr="00BB2DA5" w:rsidRDefault="00CC346F" w:rsidP="009E28A8">
      <w:pPr>
        <w:jc w:val="center"/>
        <w:rPr>
          <w:rFonts w:ascii="ＭＳ 明朝" w:eastAsia="ＭＳ 明朝" w:hAnsi="ＭＳ 明朝"/>
          <w:sz w:val="24"/>
          <w:szCs w:val="24"/>
        </w:rPr>
      </w:pPr>
    </w:p>
    <w:p w14:paraId="6BD0DB8F" w14:textId="77777777" w:rsidR="009E28A8" w:rsidRPr="00053183" w:rsidRDefault="009E28A8" w:rsidP="009E28A8">
      <w:pPr>
        <w:rPr>
          <w:rFonts w:ascii="ＭＳ 明朝" w:eastAsia="ＭＳ 明朝" w:hAnsi="ＭＳ 明朝"/>
          <w:sz w:val="24"/>
          <w:szCs w:val="24"/>
        </w:rPr>
      </w:pPr>
      <w:r w:rsidRPr="00053183">
        <w:rPr>
          <w:rFonts w:ascii="ＭＳ 明朝" w:eastAsia="ＭＳ 明朝" w:hAnsi="ＭＳ 明朝" w:hint="eastAsia"/>
          <w:sz w:val="24"/>
          <w:szCs w:val="24"/>
        </w:rPr>
        <w:t xml:space="preserve">１　</w:t>
      </w:r>
      <w:r w:rsidRPr="00053183">
        <w:rPr>
          <w:rFonts w:ascii="ＭＳ 明朝" w:eastAsia="ＭＳ 明朝" w:hAnsi="ＭＳ 明朝"/>
          <w:sz w:val="24"/>
          <w:szCs w:val="24"/>
        </w:rPr>
        <w:t>委託業務名</w:t>
      </w:r>
    </w:p>
    <w:p w14:paraId="4683F3EF" w14:textId="77777777" w:rsidR="009E28A8" w:rsidRPr="00053183" w:rsidRDefault="00BB2DA5" w:rsidP="009E28A8">
      <w:pPr>
        <w:ind w:firstLineChars="200" w:firstLine="480"/>
        <w:rPr>
          <w:rFonts w:ascii="ＭＳ 明朝" w:eastAsia="ＭＳ 明朝" w:hAnsi="ＭＳ 明朝"/>
          <w:sz w:val="24"/>
          <w:szCs w:val="24"/>
        </w:rPr>
      </w:pPr>
      <w:r w:rsidRPr="00053183">
        <w:rPr>
          <w:rFonts w:ascii="ＭＳ 明朝" w:eastAsia="ＭＳ 明朝" w:hAnsi="ＭＳ 明朝" w:hint="eastAsia"/>
          <w:sz w:val="24"/>
          <w:szCs w:val="24"/>
        </w:rPr>
        <w:t>みやき町</w:t>
      </w:r>
      <w:r>
        <w:rPr>
          <w:rFonts w:ascii="ＭＳ 明朝" w:eastAsia="ＭＳ 明朝" w:hAnsi="ＭＳ 明朝" w:hint="eastAsia"/>
          <w:sz w:val="24"/>
          <w:szCs w:val="24"/>
        </w:rPr>
        <w:t>児童育成支援拠点事業業務委託</w:t>
      </w:r>
    </w:p>
    <w:p w14:paraId="4F3202BF" w14:textId="77777777" w:rsidR="00CC346F" w:rsidRPr="00053183" w:rsidRDefault="00CC346F" w:rsidP="009E28A8">
      <w:pPr>
        <w:rPr>
          <w:rFonts w:ascii="ＭＳ 明朝" w:eastAsia="ＭＳ 明朝" w:hAnsi="ＭＳ 明朝"/>
          <w:sz w:val="24"/>
          <w:szCs w:val="24"/>
        </w:rPr>
      </w:pPr>
    </w:p>
    <w:p w14:paraId="4CA03AF1" w14:textId="77777777" w:rsidR="009E28A8" w:rsidRPr="00053183" w:rsidRDefault="009E28A8" w:rsidP="009E28A8">
      <w:pPr>
        <w:rPr>
          <w:rFonts w:ascii="ＭＳ 明朝" w:eastAsia="ＭＳ 明朝" w:hAnsi="ＭＳ 明朝"/>
          <w:sz w:val="24"/>
          <w:szCs w:val="24"/>
        </w:rPr>
      </w:pPr>
      <w:r w:rsidRPr="00053183">
        <w:rPr>
          <w:rFonts w:ascii="ＭＳ 明朝" w:eastAsia="ＭＳ 明朝" w:hAnsi="ＭＳ 明朝" w:hint="eastAsia"/>
          <w:sz w:val="24"/>
          <w:szCs w:val="24"/>
        </w:rPr>
        <w:t xml:space="preserve">２　</w:t>
      </w:r>
      <w:r w:rsidRPr="00053183">
        <w:rPr>
          <w:rFonts w:ascii="ＭＳ 明朝" w:eastAsia="ＭＳ 明朝" w:hAnsi="ＭＳ 明朝"/>
          <w:sz w:val="24"/>
          <w:szCs w:val="24"/>
        </w:rPr>
        <w:t>業務委託期間</w:t>
      </w:r>
    </w:p>
    <w:p w14:paraId="3A021C6C" w14:textId="4634B210" w:rsidR="009E28A8" w:rsidRPr="00053183" w:rsidRDefault="00D77C09" w:rsidP="009E28A8">
      <w:pPr>
        <w:ind w:firstLineChars="200" w:firstLine="480"/>
        <w:rPr>
          <w:rFonts w:ascii="ＭＳ 明朝" w:eastAsia="ＭＳ 明朝" w:hAnsi="ＭＳ 明朝"/>
          <w:sz w:val="24"/>
          <w:szCs w:val="24"/>
        </w:rPr>
      </w:pPr>
      <w:r>
        <w:rPr>
          <w:rFonts w:ascii="ＭＳ 明朝" w:eastAsia="ＭＳ 明朝" w:hAnsi="ＭＳ 明朝" w:hint="eastAsia"/>
          <w:sz w:val="24"/>
          <w:szCs w:val="24"/>
        </w:rPr>
        <w:t>令和８年７</w:t>
      </w:r>
      <w:r w:rsidR="00DA17C5">
        <w:rPr>
          <w:rFonts w:ascii="ＭＳ 明朝" w:eastAsia="ＭＳ 明朝" w:hAnsi="ＭＳ 明朝" w:hint="eastAsia"/>
          <w:sz w:val="24"/>
          <w:szCs w:val="24"/>
        </w:rPr>
        <w:t>月１</w:t>
      </w:r>
      <w:r w:rsidR="00A80C64" w:rsidRPr="00053183">
        <w:rPr>
          <w:rFonts w:ascii="ＭＳ 明朝" w:eastAsia="ＭＳ 明朝" w:hAnsi="ＭＳ 明朝" w:hint="eastAsia"/>
          <w:sz w:val="24"/>
          <w:szCs w:val="24"/>
        </w:rPr>
        <w:t>日</w:t>
      </w:r>
      <w:r>
        <w:rPr>
          <w:rFonts w:ascii="ＭＳ 明朝" w:eastAsia="ＭＳ 明朝" w:hAnsi="ＭＳ 明朝" w:hint="eastAsia"/>
          <w:sz w:val="24"/>
          <w:szCs w:val="24"/>
        </w:rPr>
        <w:t>（水</w:t>
      </w:r>
      <w:r w:rsidR="00EE372B">
        <w:rPr>
          <w:rFonts w:ascii="ＭＳ 明朝" w:eastAsia="ＭＳ 明朝" w:hAnsi="ＭＳ 明朝" w:hint="eastAsia"/>
          <w:sz w:val="24"/>
          <w:szCs w:val="24"/>
        </w:rPr>
        <w:t>）</w:t>
      </w:r>
      <w:r>
        <w:rPr>
          <w:rFonts w:ascii="ＭＳ 明朝" w:eastAsia="ＭＳ 明朝" w:hAnsi="ＭＳ 明朝" w:hint="eastAsia"/>
          <w:sz w:val="24"/>
          <w:szCs w:val="24"/>
        </w:rPr>
        <w:t>から令和９</w:t>
      </w:r>
      <w:r w:rsidR="00A80C64" w:rsidRPr="00053183">
        <w:rPr>
          <w:rFonts w:ascii="ＭＳ 明朝" w:eastAsia="ＭＳ 明朝" w:hAnsi="ＭＳ 明朝" w:hint="eastAsia"/>
          <w:sz w:val="24"/>
          <w:szCs w:val="24"/>
        </w:rPr>
        <w:t>年３</w:t>
      </w:r>
      <w:r w:rsidR="00DA17C5">
        <w:rPr>
          <w:rFonts w:ascii="ＭＳ 明朝" w:eastAsia="ＭＳ 明朝" w:hAnsi="ＭＳ 明朝" w:hint="eastAsia"/>
          <w:sz w:val="24"/>
          <w:szCs w:val="24"/>
        </w:rPr>
        <w:t>月３１</w:t>
      </w:r>
      <w:r w:rsidR="009E28A8" w:rsidRPr="00053183">
        <w:rPr>
          <w:rFonts w:ascii="ＭＳ 明朝" w:eastAsia="ＭＳ 明朝" w:hAnsi="ＭＳ 明朝" w:hint="eastAsia"/>
          <w:sz w:val="24"/>
          <w:szCs w:val="24"/>
        </w:rPr>
        <w:t>日</w:t>
      </w:r>
      <w:r w:rsidR="008B3B3B">
        <w:rPr>
          <w:rFonts w:ascii="ＭＳ 明朝" w:eastAsia="ＭＳ 明朝" w:hAnsi="ＭＳ 明朝" w:hint="eastAsia"/>
          <w:sz w:val="24"/>
          <w:szCs w:val="24"/>
        </w:rPr>
        <w:t>（</w:t>
      </w:r>
      <w:r w:rsidR="00071348">
        <w:rPr>
          <w:rFonts w:ascii="ＭＳ 明朝" w:eastAsia="ＭＳ 明朝" w:hAnsi="ＭＳ 明朝" w:hint="eastAsia"/>
          <w:sz w:val="24"/>
          <w:szCs w:val="24"/>
        </w:rPr>
        <w:t>水</w:t>
      </w:r>
      <w:r w:rsidR="00EE372B">
        <w:rPr>
          <w:rFonts w:ascii="ＭＳ 明朝" w:eastAsia="ＭＳ 明朝" w:hAnsi="ＭＳ 明朝" w:hint="eastAsia"/>
          <w:sz w:val="24"/>
          <w:szCs w:val="24"/>
        </w:rPr>
        <w:t>）</w:t>
      </w:r>
      <w:r w:rsidR="009E28A8" w:rsidRPr="00053183">
        <w:rPr>
          <w:rFonts w:ascii="ＭＳ 明朝" w:eastAsia="ＭＳ 明朝" w:hAnsi="ＭＳ 明朝" w:hint="eastAsia"/>
          <w:sz w:val="24"/>
          <w:szCs w:val="24"/>
        </w:rPr>
        <w:t>まで</w:t>
      </w:r>
    </w:p>
    <w:p w14:paraId="7E093226" w14:textId="77777777" w:rsidR="00CC346F" w:rsidRPr="00DA17C5" w:rsidRDefault="00CC346F" w:rsidP="009E28A8">
      <w:pPr>
        <w:rPr>
          <w:rFonts w:ascii="ＭＳ 明朝" w:eastAsia="ＭＳ 明朝" w:hAnsi="ＭＳ 明朝"/>
          <w:sz w:val="24"/>
          <w:szCs w:val="24"/>
        </w:rPr>
      </w:pPr>
    </w:p>
    <w:p w14:paraId="41D5D09E" w14:textId="37BF87C5" w:rsidR="009E28A8" w:rsidRPr="00053183" w:rsidRDefault="009E28A8" w:rsidP="009E28A8">
      <w:pPr>
        <w:rPr>
          <w:rFonts w:ascii="ＭＳ 明朝" w:eastAsia="ＭＳ 明朝" w:hAnsi="ＭＳ 明朝"/>
          <w:sz w:val="24"/>
          <w:szCs w:val="24"/>
        </w:rPr>
      </w:pPr>
      <w:r w:rsidRPr="00053183">
        <w:rPr>
          <w:rFonts w:ascii="ＭＳ 明朝" w:eastAsia="ＭＳ 明朝" w:hAnsi="ＭＳ 明朝" w:hint="eastAsia"/>
          <w:sz w:val="24"/>
          <w:szCs w:val="24"/>
        </w:rPr>
        <w:t>３</w:t>
      </w:r>
      <w:r w:rsidR="00705D98">
        <w:rPr>
          <w:rFonts w:ascii="ＭＳ 明朝" w:eastAsia="ＭＳ 明朝" w:hAnsi="ＭＳ 明朝" w:hint="eastAsia"/>
          <w:sz w:val="24"/>
          <w:szCs w:val="24"/>
        </w:rPr>
        <w:t xml:space="preserve">　</w:t>
      </w:r>
      <w:r w:rsidRPr="00053183">
        <w:rPr>
          <w:rFonts w:ascii="ＭＳ 明朝" w:eastAsia="ＭＳ 明朝" w:hAnsi="ＭＳ 明朝"/>
          <w:sz w:val="24"/>
          <w:szCs w:val="24"/>
        </w:rPr>
        <w:t>業務の目的等</w:t>
      </w:r>
    </w:p>
    <w:p w14:paraId="42B11E22" w14:textId="77777777" w:rsidR="009E28A8" w:rsidRPr="00053183" w:rsidRDefault="00D77C09" w:rsidP="009E28A8">
      <w:pPr>
        <w:ind w:leftChars="33" w:left="69" w:firstLineChars="100" w:firstLine="240"/>
        <w:rPr>
          <w:rFonts w:ascii="ＭＳ 明朝" w:eastAsia="ＭＳ 明朝" w:hAnsi="ＭＳ 明朝"/>
          <w:sz w:val="24"/>
          <w:szCs w:val="24"/>
        </w:rPr>
      </w:pPr>
      <w:r>
        <w:rPr>
          <w:rFonts w:ascii="ＭＳ 明朝" w:eastAsia="ＭＳ 明朝" w:hAnsi="ＭＳ 明朝" w:hint="eastAsia"/>
          <w:sz w:val="24"/>
          <w:szCs w:val="24"/>
        </w:rPr>
        <w:t>本業務は養育環境等に課題を抱える、家庭や学校に居場所のない児童等に対して、当該児童の居場所となる場を開設し、児童とその家庭が抱える多様な課題に応じて、生活習慣の形成や学習のサポート、進路等の相談支援、食事の提供等を行う等の個々の児童の状況に応じた支援を包括的に提供することにより、虐待を防止し、児童の最善の利益の保障と健全な育成を図ることを目的として実施するものである。</w:t>
      </w:r>
    </w:p>
    <w:p w14:paraId="1FDDC4F0" w14:textId="77777777" w:rsidR="00CC346F" w:rsidRPr="00053183" w:rsidRDefault="00CC346F" w:rsidP="009E28A8">
      <w:pPr>
        <w:rPr>
          <w:rFonts w:ascii="ＭＳ 明朝" w:eastAsia="ＭＳ 明朝" w:hAnsi="ＭＳ 明朝"/>
          <w:sz w:val="24"/>
          <w:szCs w:val="24"/>
        </w:rPr>
      </w:pPr>
    </w:p>
    <w:p w14:paraId="19D8E2B6" w14:textId="296A60A9" w:rsidR="009E28A8" w:rsidRPr="00053183" w:rsidRDefault="009E28A8" w:rsidP="009E28A8">
      <w:pPr>
        <w:rPr>
          <w:rFonts w:ascii="ＭＳ 明朝" w:eastAsia="ＭＳ 明朝" w:hAnsi="ＭＳ 明朝"/>
          <w:sz w:val="24"/>
          <w:szCs w:val="24"/>
        </w:rPr>
      </w:pPr>
      <w:r w:rsidRPr="00053183">
        <w:rPr>
          <w:rFonts w:ascii="ＭＳ 明朝" w:eastAsia="ＭＳ 明朝" w:hAnsi="ＭＳ 明朝" w:hint="eastAsia"/>
          <w:sz w:val="24"/>
          <w:szCs w:val="24"/>
        </w:rPr>
        <w:t>４</w:t>
      </w:r>
      <w:r w:rsidR="00705D98">
        <w:rPr>
          <w:rFonts w:ascii="ＭＳ 明朝" w:eastAsia="ＭＳ 明朝" w:hAnsi="ＭＳ 明朝" w:hint="eastAsia"/>
          <w:sz w:val="24"/>
          <w:szCs w:val="24"/>
        </w:rPr>
        <w:t xml:space="preserve">　</w:t>
      </w:r>
      <w:r w:rsidRPr="00053183">
        <w:rPr>
          <w:rFonts w:ascii="ＭＳ 明朝" w:eastAsia="ＭＳ 明朝" w:hAnsi="ＭＳ 明朝"/>
          <w:sz w:val="24"/>
          <w:szCs w:val="24"/>
        </w:rPr>
        <w:t>主な業務</w:t>
      </w:r>
    </w:p>
    <w:p w14:paraId="307E2A73" w14:textId="77777777" w:rsidR="009E28A8" w:rsidRPr="00053183" w:rsidRDefault="009E28A8" w:rsidP="009E28A8">
      <w:pPr>
        <w:ind w:leftChars="100" w:left="210" w:firstLineChars="100" w:firstLine="240"/>
        <w:rPr>
          <w:rFonts w:ascii="ＭＳ 明朝" w:eastAsia="ＭＳ 明朝" w:hAnsi="ＭＳ 明朝"/>
          <w:sz w:val="24"/>
          <w:szCs w:val="24"/>
        </w:rPr>
      </w:pPr>
      <w:r w:rsidRPr="00053183">
        <w:rPr>
          <w:rFonts w:ascii="ＭＳ 明朝" w:eastAsia="ＭＳ 明朝" w:hAnsi="ＭＳ 明朝" w:hint="eastAsia"/>
          <w:sz w:val="24"/>
          <w:szCs w:val="24"/>
        </w:rPr>
        <w:t>「</w:t>
      </w:r>
      <w:r w:rsidR="00D77C09" w:rsidRPr="00053183">
        <w:rPr>
          <w:rFonts w:ascii="ＭＳ 明朝" w:eastAsia="ＭＳ 明朝" w:hAnsi="ＭＳ 明朝" w:hint="eastAsia"/>
          <w:sz w:val="24"/>
          <w:szCs w:val="24"/>
        </w:rPr>
        <w:t>みやき町</w:t>
      </w:r>
      <w:r w:rsidR="00D77C09">
        <w:rPr>
          <w:rFonts w:ascii="ＭＳ 明朝" w:eastAsia="ＭＳ 明朝" w:hAnsi="ＭＳ 明朝" w:hint="eastAsia"/>
          <w:sz w:val="24"/>
          <w:szCs w:val="24"/>
        </w:rPr>
        <w:t>児童育成支援拠点事業業務</w:t>
      </w:r>
      <w:r w:rsidRPr="00053183">
        <w:rPr>
          <w:rFonts w:ascii="ＭＳ 明朝" w:eastAsia="ＭＳ 明朝" w:hAnsi="ＭＳ 明朝" w:hint="eastAsia"/>
          <w:sz w:val="24"/>
          <w:szCs w:val="24"/>
        </w:rPr>
        <w:t>」の主な内容は次に掲げるとおりとする。</w:t>
      </w:r>
    </w:p>
    <w:p w14:paraId="384C2119" w14:textId="5101023B" w:rsidR="00F75D8F" w:rsidRDefault="002A4B4C" w:rsidP="00F75D8F">
      <w:pPr>
        <w:pStyle w:val="aa"/>
        <w:numPr>
          <w:ilvl w:val="0"/>
          <w:numId w:val="1"/>
        </w:numPr>
        <w:ind w:leftChars="0"/>
        <w:rPr>
          <w:rFonts w:ascii="ＭＳ 明朝" w:eastAsia="ＭＳ 明朝" w:hAnsi="ＭＳ 明朝"/>
          <w:sz w:val="24"/>
          <w:szCs w:val="24"/>
        </w:rPr>
      </w:pPr>
      <w:r w:rsidRPr="00F75D8F">
        <w:rPr>
          <w:rFonts w:ascii="ＭＳ 明朝" w:eastAsia="ＭＳ 明朝" w:hAnsi="ＭＳ 明朝" w:hint="eastAsia"/>
          <w:sz w:val="24"/>
          <w:szCs w:val="24"/>
        </w:rPr>
        <w:t>安全・安心な居場所の提供</w:t>
      </w:r>
    </w:p>
    <w:p w14:paraId="02DBF314" w14:textId="58C93BC6" w:rsidR="00F75D8F" w:rsidRDefault="00F75D8F" w:rsidP="00F75D8F">
      <w:pPr>
        <w:pStyle w:val="aa"/>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生活習慣の形成（片付けや手洗い、うがい等の健康管理の習慣づけ、日用品の使い方に関する助言等）</w:t>
      </w:r>
    </w:p>
    <w:p w14:paraId="75954FDE" w14:textId="756C17E0" w:rsidR="009E28A8" w:rsidRDefault="00F75D8F" w:rsidP="00F75D8F">
      <w:pPr>
        <w:pStyle w:val="aa"/>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学習の支援（宿題の見守り、学校の授業や進学のためのサポート等）</w:t>
      </w:r>
    </w:p>
    <w:p w14:paraId="55CACD27" w14:textId="730AE6A8" w:rsidR="009E28A8" w:rsidRDefault="00F75D8F" w:rsidP="00F75D8F">
      <w:pPr>
        <w:pStyle w:val="aa"/>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食事の提供</w:t>
      </w:r>
    </w:p>
    <w:p w14:paraId="1BBEBD21" w14:textId="578DDF3A" w:rsidR="00F75D8F" w:rsidRPr="00F75D8F" w:rsidRDefault="00F75D8F" w:rsidP="00F75D8F">
      <w:pPr>
        <w:pStyle w:val="aa"/>
        <w:numPr>
          <w:ilvl w:val="0"/>
          <w:numId w:val="1"/>
        </w:numPr>
        <w:ind w:leftChars="0"/>
        <w:rPr>
          <w:rFonts w:ascii="ＭＳ 明朝" w:eastAsia="ＭＳ 明朝" w:hAnsi="ＭＳ 明朝" w:hint="eastAsia"/>
          <w:sz w:val="24"/>
          <w:szCs w:val="24"/>
        </w:rPr>
      </w:pPr>
      <w:r>
        <w:rPr>
          <w:rFonts w:ascii="ＭＳ 明朝" w:eastAsia="ＭＳ 明朝" w:hAnsi="ＭＳ 明朝" w:hint="eastAsia"/>
          <w:sz w:val="24"/>
          <w:szCs w:val="24"/>
        </w:rPr>
        <w:t>課外活動の提供</w:t>
      </w:r>
    </w:p>
    <w:p w14:paraId="3EA14B5E" w14:textId="77777777" w:rsidR="009E28A8" w:rsidRDefault="009E28A8" w:rsidP="007C2DD0">
      <w:pPr>
        <w:ind w:firstLineChars="100" w:firstLine="240"/>
        <w:rPr>
          <w:rFonts w:ascii="ＭＳ 明朝" w:eastAsia="ＭＳ 明朝" w:hAnsi="ＭＳ 明朝"/>
          <w:sz w:val="24"/>
          <w:szCs w:val="24"/>
        </w:rPr>
      </w:pPr>
      <w:r w:rsidRPr="00053183">
        <w:rPr>
          <w:rFonts w:ascii="ＭＳ 明朝" w:eastAsia="ＭＳ 明朝" w:hAnsi="ＭＳ 明朝" w:hint="eastAsia"/>
          <w:sz w:val="24"/>
          <w:szCs w:val="24"/>
        </w:rPr>
        <w:t>（</w:t>
      </w:r>
      <w:r w:rsidR="002A4B4C">
        <w:rPr>
          <w:rFonts w:ascii="ＭＳ 明朝" w:eastAsia="ＭＳ 明朝" w:hAnsi="ＭＳ 明朝" w:hint="eastAsia"/>
          <w:sz w:val="24"/>
          <w:szCs w:val="24"/>
        </w:rPr>
        <w:t>６）学校、医療機関、地域団体等の関係機関との連携</w:t>
      </w:r>
    </w:p>
    <w:p w14:paraId="4CD51F41" w14:textId="77777777" w:rsidR="002A4B4C" w:rsidRDefault="002A4B4C" w:rsidP="007C2D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（７）保護者への情報提供、相談支援</w:t>
      </w:r>
    </w:p>
    <w:p w14:paraId="271CCCBE" w14:textId="77777777" w:rsidR="002A4B4C" w:rsidRPr="00053183" w:rsidRDefault="002A4B4C" w:rsidP="007C2D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（８）送迎支援</w:t>
      </w:r>
    </w:p>
    <w:p w14:paraId="16E75D7B" w14:textId="77777777" w:rsidR="00CC346F" w:rsidRPr="00053183" w:rsidRDefault="00CC346F" w:rsidP="009E28A8">
      <w:pPr>
        <w:rPr>
          <w:rFonts w:ascii="ＭＳ 明朝" w:eastAsia="ＭＳ 明朝" w:hAnsi="ＭＳ 明朝"/>
          <w:sz w:val="24"/>
          <w:szCs w:val="24"/>
        </w:rPr>
      </w:pPr>
    </w:p>
    <w:p w14:paraId="44FA03F6" w14:textId="77777777" w:rsidR="009E28A8" w:rsidRPr="00053183" w:rsidRDefault="009E28A8" w:rsidP="009E28A8">
      <w:pPr>
        <w:rPr>
          <w:rFonts w:ascii="ＭＳ 明朝" w:eastAsia="ＭＳ 明朝" w:hAnsi="ＭＳ 明朝"/>
          <w:sz w:val="24"/>
          <w:szCs w:val="24"/>
        </w:rPr>
      </w:pPr>
      <w:r w:rsidRPr="00053183">
        <w:rPr>
          <w:rFonts w:ascii="ＭＳ 明朝" w:eastAsia="ＭＳ 明朝" w:hAnsi="ＭＳ 明朝" w:hint="eastAsia"/>
          <w:sz w:val="24"/>
          <w:szCs w:val="24"/>
        </w:rPr>
        <w:t xml:space="preserve">５　</w:t>
      </w:r>
      <w:r w:rsidRPr="00053183">
        <w:rPr>
          <w:rFonts w:ascii="ＭＳ 明朝" w:eastAsia="ＭＳ 明朝" w:hAnsi="ＭＳ 明朝"/>
          <w:sz w:val="24"/>
          <w:szCs w:val="24"/>
        </w:rPr>
        <w:t>実施場所</w:t>
      </w:r>
    </w:p>
    <w:p w14:paraId="4676CAC2" w14:textId="77777777" w:rsidR="009E28A8" w:rsidRPr="00053183" w:rsidRDefault="009E28A8" w:rsidP="00AE2EE0">
      <w:pPr>
        <w:ind w:firstLineChars="200" w:firstLine="480"/>
        <w:rPr>
          <w:rFonts w:ascii="ＭＳ 明朝" w:eastAsia="ＭＳ 明朝" w:hAnsi="ＭＳ 明朝"/>
          <w:sz w:val="24"/>
          <w:szCs w:val="24"/>
        </w:rPr>
      </w:pPr>
      <w:r w:rsidRPr="00053183">
        <w:rPr>
          <w:rFonts w:ascii="ＭＳ 明朝" w:eastAsia="ＭＳ 明朝" w:hAnsi="ＭＳ 明朝" w:hint="eastAsia"/>
          <w:sz w:val="24"/>
          <w:szCs w:val="24"/>
        </w:rPr>
        <w:t>みやき町大字中津隈</w:t>
      </w:r>
      <w:r w:rsidR="00EC2D24" w:rsidRPr="00053183">
        <w:rPr>
          <w:rFonts w:ascii="ＭＳ 明朝" w:eastAsia="ＭＳ 明朝" w:hAnsi="ＭＳ 明朝" w:hint="eastAsia"/>
          <w:sz w:val="24"/>
          <w:szCs w:val="24"/>
        </w:rPr>
        <w:t>１９８８番地</w:t>
      </w:r>
      <w:r w:rsidRPr="00053183">
        <w:rPr>
          <w:rFonts w:ascii="ＭＳ 明朝" w:eastAsia="ＭＳ 明朝" w:hAnsi="ＭＳ 明朝" w:hint="eastAsia"/>
          <w:sz w:val="24"/>
          <w:szCs w:val="24"/>
        </w:rPr>
        <w:t xml:space="preserve">　</w:t>
      </w:r>
      <w:r w:rsidR="007F52C5">
        <w:rPr>
          <w:rFonts w:ascii="ＭＳ 明朝" w:eastAsia="ＭＳ 明朝" w:hAnsi="ＭＳ 明朝" w:hint="eastAsia"/>
          <w:sz w:val="24"/>
          <w:szCs w:val="24"/>
        </w:rPr>
        <w:t>みやき町</w:t>
      </w:r>
      <w:r w:rsidR="00A80C64" w:rsidRPr="00053183">
        <w:rPr>
          <w:rFonts w:ascii="ＭＳ 明朝" w:eastAsia="ＭＳ 明朝" w:hAnsi="ＭＳ 明朝" w:hint="eastAsia"/>
          <w:sz w:val="24"/>
          <w:szCs w:val="24"/>
        </w:rPr>
        <w:t>多世代</w:t>
      </w:r>
      <w:r w:rsidR="007C2DD0" w:rsidRPr="00053183">
        <w:rPr>
          <w:rFonts w:ascii="ＭＳ 明朝" w:eastAsia="ＭＳ 明朝" w:hAnsi="ＭＳ 明朝" w:hint="eastAsia"/>
          <w:sz w:val="24"/>
          <w:szCs w:val="24"/>
        </w:rPr>
        <w:t>交流</w:t>
      </w:r>
      <w:r w:rsidR="00A80C64" w:rsidRPr="00053183">
        <w:rPr>
          <w:rFonts w:ascii="ＭＳ 明朝" w:eastAsia="ＭＳ 明朝" w:hAnsi="ＭＳ 明朝" w:hint="eastAsia"/>
          <w:sz w:val="24"/>
          <w:szCs w:val="24"/>
        </w:rPr>
        <w:t>センター</w:t>
      </w:r>
    </w:p>
    <w:p w14:paraId="564D5EE0" w14:textId="77777777" w:rsidR="00CC346F" w:rsidRPr="00053183" w:rsidRDefault="00CC346F" w:rsidP="009E28A8">
      <w:pPr>
        <w:rPr>
          <w:rFonts w:ascii="ＭＳ 明朝" w:eastAsia="ＭＳ 明朝" w:hAnsi="ＭＳ 明朝"/>
          <w:sz w:val="24"/>
          <w:szCs w:val="24"/>
        </w:rPr>
      </w:pPr>
    </w:p>
    <w:p w14:paraId="713D8E84" w14:textId="77777777" w:rsidR="009E28A8" w:rsidRDefault="009E28A8" w:rsidP="009E28A8">
      <w:pPr>
        <w:rPr>
          <w:rFonts w:ascii="ＭＳ 明朝" w:eastAsia="ＭＳ 明朝" w:hAnsi="ＭＳ 明朝"/>
          <w:sz w:val="24"/>
          <w:szCs w:val="24"/>
        </w:rPr>
      </w:pPr>
      <w:r w:rsidRPr="00053183">
        <w:rPr>
          <w:rFonts w:ascii="ＭＳ 明朝" w:eastAsia="ＭＳ 明朝" w:hAnsi="ＭＳ 明朝" w:hint="eastAsia"/>
          <w:sz w:val="24"/>
          <w:szCs w:val="24"/>
        </w:rPr>
        <w:t xml:space="preserve">６　</w:t>
      </w:r>
      <w:r w:rsidRPr="00053183">
        <w:rPr>
          <w:rFonts w:ascii="ＭＳ 明朝" w:eastAsia="ＭＳ 明朝" w:hAnsi="ＭＳ 明朝"/>
          <w:sz w:val="24"/>
          <w:szCs w:val="24"/>
        </w:rPr>
        <w:t>開所日時</w:t>
      </w:r>
    </w:p>
    <w:p w14:paraId="32EADDE2" w14:textId="168C68A7" w:rsidR="00E31064" w:rsidRDefault="002A4B4C" w:rsidP="00E31064">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852C0C">
        <w:rPr>
          <w:rFonts w:ascii="ＭＳ 明朝" w:eastAsia="ＭＳ 明朝" w:hAnsi="ＭＳ 明朝" w:hint="eastAsia"/>
          <w:sz w:val="24"/>
          <w:szCs w:val="24"/>
        </w:rPr>
        <w:t xml:space="preserve"> </w:t>
      </w:r>
      <w:r w:rsidR="00E31064" w:rsidRPr="00E31064">
        <w:rPr>
          <w:rFonts w:ascii="ＭＳ 明朝" w:eastAsia="ＭＳ 明朝" w:hAnsi="ＭＳ 明朝"/>
          <w:sz w:val="24"/>
          <w:szCs w:val="24"/>
        </w:rPr>
        <w:t>(１)　学校の授業の休業日（長期休暇期間等）においては月曜日から金曜日の午前11時 から午後８時までとする。ただし、祝日（国民の祝日に関する法律（昭和23年法律第 178号）に規定する休日をいう。）８月13</w:t>
      </w:r>
      <w:r w:rsidR="00E31064" w:rsidRPr="00E31064">
        <w:rPr>
          <w:rFonts w:ascii="ＭＳ 明朝" w:eastAsia="ＭＳ 明朝" w:hAnsi="ＭＳ 明朝"/>
          <w:sz w:val="24"/>
          <w:szCs w:val="24"/>
        </w:rPr>
        <w:lastRenderedPageBreak/>
        <w:t xml:space="preserve">日から８月15日まで及び12月29日から翌年 １月３日までを除く。 </w:t>
      </w:r>
    </w:p>
    <w:p w14:paraId="6C9900C5" w14:textId="774F08BB" w:rsidR="002E4981" w:rsidRPr="00E31064" w:rsidRDefault="00E31064" w:rsidP="00852C0C">
      <w:pPr>
        <w:ind w:leftChars="150" w:left="915" w:hangingChars="250" w:hanging="600"/>
        <w:rPr>
          <w:rFonts w:ascii="ＭＳ 明朝" w:eastAsia="ＭＳ 明朝" w:hAnsi="ＭＳ 明朝"/>
          <w:sz w:val="24"/>
          <w:szCs w:val="24"/>
        </w:rPr>
      </w:pPr>
      <w:r w:rsidRPr="00E31064">
        <w:rPr>
          <w:rFonts w:ascii="ＭＳ 明朝" w:eastAsia="ＭＳ 明朝" w:hAnsi="ＭＳ 明朝"/>
          <w:sz w:val="24"/>
          <w:szCs w:val="24"/>
        </w:rPr>
        <w:t>(２)　学校の授業の休業日以外の月曜日から金曜日の学校の授業終了後から午後８時までとする。</w:t>
      </w:r>
    </w:p>
    <w:p w14:paraId="6CE66759" w14:textId="458D3B6D" w:rsidR="00E31064" w:rsidRDefault="00E31064" w:rsidP="00E31064">
      <w:pPr>
        <w:ind w:leftChars="200" w:left="900" w:hangingChars="200" w:hanging="480"/>
        <w:rPr>
          <w:rFonts w:ascii="ＭＳ 明朝" w:eastAsia="ＭＳ 明朝" w:hAnsi="ＭＳ 明朝"/>
          <w:sz w:val="24"/>
          <w:szCs w:val="24"/>
        </w:rPr>
      </w:pPr>
      <w:r w:rsidRPr="00E31064">
        <w:rPr>
          <w:rFonts w:ascii="ＭＳ 明朝" w:eastAsia="ＭＳ 明朝" w:hAnsi="ＭＳ 明朝"/>
          <w:sz w:val="24"/>
          <w:szCs w:val="24"/>
        </w:rPr>
        <w:t xml:space="preserve">２　前項の規定にかかわらず、町長が特に必要があると認めるときは、開設日・時間を変 更することができる。 </w:t>
      </w:r>
    </w:p>
    <w:p w14:paraId="49CDFFCE" w14:textId="0A46D052" w:rsidR="002E4981" w:rsidRPr="00E31064" w:rsidRDefault="00E31064" w:rsidP="00E31064">
      <w:pPr>
        <w:ind w:leftChars="200" w:left="900" w:hangingChars="200" w:hanging="480"/>
        <w:rPr>
          <w:rFonts w:ascii="ＭＳ 明朝" w:eastAsia="ＭＳ 明朝" w:hAnsi="ＭＳ 明朝"/>
          <w:sz w:val="24"/>
          <w:szCs w:val="24"/>
        </w:rPr>
      </w:pPr>
      <w:r>
        <w:rPr>
          <w:rFonts w:ascii="ＭＳ 明朝" w:eastAsia="ＭＳ 明朝" w:hAnsi="ＭＳ 明朝" w:hint="eastAsia"/>
          <w:sz w:val="24"/>
          <w:szCs w:val="24"/>
        </w:rPr>
        <w:t>３</w:t>
      </w:r>
      <w:r w:rsidRPr="00E31064">
        <w:rPr>
          <w:rFonts w:ascii="ＭＳ 明朝" w:eastAsia="ＭＳ 明朝" w:hAnsi="ＭＳ 明朝"/>
          <w:sz w:val="24"/>
          <w:szCs w:val="24"/>
        </w:rPr>
        <w:t xml:space="preserve">　前各項に掲げる開設日において、重大な災害等が発生し危険が見込ま</w:t>
      </w:r>
      <w:r>
        <w:rPr>
          <w:rFonts w:ascii="ＭＳ 明朝" w:eastAsia="ＭＳ 明朝" w:hAnsi="ＭＳ 明朝" w:hint="eastAsia"/>
          <w:sz w:val="24"/>
          <w:szCs w:val="24"/>
        </w:rPr>
        <w:t xml:space="preserve">　</w:t>
      </w:r>
      <w:r w:rsidRPr="00E31064">
        <w:rPr>
          <w:rFonts w:ascii="ＭＳ 明朝" w:eastAsia="ＭＳ 明朝" w:hAnsi="ＭＳ 明朝"/>
          <w:sz w:val="24"/>
          <w:szCs w:val="24"/>
        </w:rPr>
        <w:t>れる場合又は感 染症等の流行等においては臨時に休業することができる。</w:t>
      </w:r>
    </w:p>
    <w:p w14:paraId="7EDB54C7" w14:textId="77777777" w:rsidR="006F5ECF" w:rsidRDefault="009E28A8" w:rsidP="009E28A8">
      <w:pPr>
        <w:rPr>
          <w:rFonts w:ascii="ＭＳ 明朝" w:eastAsia="ＭＳ 明朝" w:hAnsi="ＭＳ 明朝"/>
          <w:sz w:val="24"/>
          <w:szCs w:val="24"/>
        </w:rPr>
      </w:pPr>
      <w:r w:rsidRPr="00053183">
        <w:rPr>
          <w:rFonts w:ascii="ＭＳ 明朝" w:eastAsia="ＭＳ 明朝" w:hAnsi="ＭＳ 明朝" w:hint="eastAsia"/>
          <w:sz w:val="24"/>
          <w:szCs w:val="24"/>
        </w:rPr>
        <w:t xml:space="preserve">７　</w:t>
      </w:r>
      <w:r w:rsidRPr="00053183">
        <w:rPr>
          <w:rFonts w:ascii="ＭＳ 明朝" w:eastAsia="ＭＳ 明朝" w:hAnsi="ＭＳ 明朝"/>
          <w:sz w:val="24"/>
          <w:szCs w:val="24"/>
        </w:rPr>
        <w:t>対象世帯及び対象児童</w:t>
      </w:r>
    </w:p>
    <w:p w14:paraId="3F50596B" w14:textId="77777777" w:rsidR="006F5ECF" w:rsidRPr="006F5ECF" w:rsidRDefault="006F5ECF" w:rsidP="006F5EC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事業の支援対象は、児童や保護者からの相談や、庁内の関係部署及び関係機関からの情報提供・相談等により把握され、本事業による支援が必要であると町が認めた、次に揚げるような状態にある児童及びその保護者を対象とする。</w:t>
      </w:r>
    </w:p>
    <w:p w14:paraId="088332EB" w14:textId="77777777" w:rsidR="008B4DC7" w:rsidRPr="00053183" w:rsidRDefault="008B4DC7" w:rsidP="00852C0C">
      <w:pPr>
        <w:autoSpaceDE w:val="0"/>
        <w:autoSpaceDN w:val="0"/>
        <w:adjustRightInd w:val="0"/>
        <w:spacing w:line="400" w:lineRule="exact"/>
        <w:ind w:leftChars="147" w:left="669" w:hangingChars="150" w:hanging="360"/>
        <w:rPr>
          <w:rFonts w:ascii="ＭＳ 明朝" w:eastAsia="ＭＳ 明朝" w:hAnsi="ＭＳ 明朝" w:cs="ＭＳ 明朝"/>
          <w:color w:val="000000" w:themeColor="text1"/>
          <w:kern w:val="0"/>
          <w:sz w:val="24"/>
          <w:szCs w:val="24"/>
          <w:lang w:val="ja-JP"/>
        </w:rPr>
      </w:pPr>
      <w:r w:rsidRPr="00053183">
        <w:rPr>
          <w:rFonts w:ascii="ＭＳ 明朝" w:eastAsia="ＭＳ 明朝" w:hAnsi="ＭＳ 明朝" w:cs="ＭＳ 明朝"/>
          <w:color w:val="000000" w:themeColor="text1"/>
          <w:kern w:val="0"/>
          <w:sz w:val="24"/>
          <w:szCs w:val="24"/>
          <w:lang w:val="ja-JP"/>
        </w:rPr>
        <w:t>(</w:t>
      </w:r>
      <w:r w:rsidRPr="00053183">
        <w:rPr>
          <w:rFonts w:ascii="ＭＳ 明朝" w:eastAsia="ＭＳ 明朝" w:hAnsi="ＭＳ 明朝" w:cs="ＭＳ 明朝" w:hint="eastAsia"/>
          <w:color w:val="000000" w:themeColor="text1"/>
          <w:kern w:val="0"/>
          <w:sz w:val="24"/>
          <w:szCs w:val="24"/>
          <w:lang w:val="ja-JP"/>
        </w:rPr>
        <w:t>１</w:t>
      </w:r>
      <w:r w:rsidRPr="00053183">
        <w:rPr>
          <w:rFonts w:ascii="ＭＳ 明朝" w:eastAsia="ＭＳ 明朝" w:hAnsi="ＭＳ 明朝" w:cs="ＭＳ 明朝"/>
          <w:color w:val="000000" w:themeColor="text1"/>
          <w:kern w:val="0"/>
          <w:sz w:val="24"/>
          <w:szCs w:val="24"/>
          <w:lang w:val="ja-JP"/>
        </w:rPr>
        <w:t>)</w:t>
      </w:r>
      <w:r w:rsidR="006F5ECF">
        <w:rPr>
          <w:rFonts w:ascii="ＭＳ 明朝" w:eastAsia="ＭＳ 明朝" w:hAnsi="ＭＳ 明朝" w:cs="ＭＳ 明朝" w:hint="eastAsia"/>
          <w:color w:val="000000" w:themeColor="text1"/>
          <w:kern w:val="0"/>
          <w:sz w:val="24"/>
          <w:szCs w:val="24"/>
          <w:lang w:val="ja-JP"/>
        </w:rPr>
        <w:t>食事、衣服、生活環境等について、不適切な養育状態にある家庭の児童等、養育環境に関して課題のある主に学齢期以降の児童及びその保護者</w:t>
      </w:r>
    </w:p>
    <w:p w14:paraId="2C451B11" w14:textId="77777777" w:rsidR="008B4DC7" w:rsidRPr="00053183" w:rsidRDefault="008B4DC7" w:rsidP="00852C0C">
      <w:pPr>
        <w:autoSpaceDE w:val="0"/>
        <w:autoSpaceDN w:val="0"/>
        <w:adjustRightInd w:val="0"/>
        <w:spacing w:line="400" w:lineRule="exact"/>
        <w:ind w:leftChars="150" w:left="675" w:hangingChars="150" w:hanging="360"/>
        <w:rPr>
          <w:rFonts w:ascii="ＭＳ 明朝" w:eastAsia="ＭＳ 明朝" w:hAnsi="ＭＳ 明朝" w:cs="ＭＳ 明朝"/>
          <w:color w:val="000000" w:themeColor="text1"/>
          <w:kern w:val="0"/>
          <w:sz w:val="24"/>
          <w:szCs w:val="24"/>
          <w:lang w:val="ja-JP"/>
        </w:rPr>
      </w:pPr>
      <w:r w:rsidRPr="00053183">
        <w:rPr>
          <w:rFonts w:ascii="ＭＳ 明朝" w:eastAsia="ＭＳ 明朝" w:hAnsi="ＭＳ 明朝" w:cs="ＭＳ 明朝"/>
          <w:color w:val="000000" w:themeColor="text1"/>
          <w:kern w:val="0"/>
          <w:sz w:val="24"/>
          <w:szCs w:val="24"/>
          <w:lang w:val="ja-JP"/>
        </w:rPr>
        <w:t>(</w:t>
      </w:r>
      <w:r w:rsidRPr="00053183">
        <w:rPr>
          <w:rFonts w:ascii="ＭＳ 明朝" w:eastAsia="ＭＳ 明朝" w:hAnsi="ＭＳ 明朝" w:cs="ＭＳ 明朝" w:hint="eastAsia"/>
          <w:color w:val="000000" w:themeColor="text1"/>
          <w:kern w:val="0"/>
          <w:sz w:val="24"/>
          <w:szCs w:val="24"/>
          <w:lang w:val="ja-JP"/>
        </w:rPr>
        <w:t>２</w:t>
      </w:r>
      <w:r w:rsidRPr="00053183">
        <w:rPr>
          <w:rFonts w:ascii="ＭＳ 明朝" w:eastAsia="ＭＳ 明朝" w:hAnsi="ＭＳ 明朝" w:cs="ＭＳ 明朝"/>
          <w:color w:val="000000" w:themeColor="text1"/>
          <w:kern w:val="0"/>
          <w:sz w:val="24"/>
          <w:szCs w:val="24"/>
          <w:lang w:val="ja-JP"/>
        </w:rPr>
        <w:t>)</w:t>
      </w:r>
      <w:r w:rsidR="006F5ECF">
        <w:rPr>
          <w:rFonts w:ascii="ＭＳ 明朝" w:eastAsia="ＭＳ 明朝" w:hAnsi="ＭＳ 明朝" w:cs="ＭＳ 明朝" w:hint="eastAsia"/>
          <w:color w:val="000000" w:themeColor="text1"/>
          <w:kern w:val="0"/>
          <w:sz w:val="24"/>
          <w:szCs w:val="24"/>
          <w:lang w:val="ja-JP"/>
        </w:rPr>
        <w:t>家庭のみならず、不登校の児童や学校生活になじめない児童等、家庭以外にも居場所のない主に学齢期以降の児童及びその保護者</w:t>
      </w:r>
    </w:p>
    <w:p w14:paraId="722C2FC4" w14:textId="77777777" w:rsidR="008B4DC7" w:rsidRPr="00053183" w:rsidRDefault="008B4DC7" w:rsidP="00852C0C">
      <w:pPr>
        <w:autoSpaceDE w:val="0"/>
        <w:autoSpaceDN w:val="0"/>
        <w:adjustRightInd w:val="0"/>
        <w:spacing w:line="400" w:lineRule="exact"/>
        <w:ind w:leftChars="150" w:left="675" w:hangingChars="150" w:hanging="360"/>
        <w:rPr>
          <w:rFonts w:ascii="ＭＳ 明朝" w:eastAsia="ＭＳ 明朝" w:hAnsi="ＭＳ 明朝" w:cs="ＭＳ 明朝"/>
          <w:color w:val="000000" w:themeColor="text1"/>
          <w:kern w:val="0"/>
          <w:sz w:val="24"/>
          <w:szCs w:val="24"/>
          <w:lang w:val="ja-JP"/>
        </w:rPr>
      </w:pPr>
      <w:r w:rsidRPr="00053183">
        <w:rPr>
          <w:rFonts w:ascii="ＭＳ 明朝" w:eastAsia="ＭＳ 明朝" w:hAnsi="ＭＳ 明朝" w:cs="ＭＳ 明朝"/>
          <w:color w:val="000000" w:themeColor="text1"/>
          <w:kern w:val="0"/>
          <w:sz w:val="24"/>
          <w:szCs w:val="24"/>
          <w:lang w:val="ja-JP"/>
        </w:rPr>
        <w:t>(</w:t>
      </w:r>
      <w:r w:rsidRPr="00053183">
        <w:rPr>
          <w:rFonts w:ascii="ＭＳ 明朝" w:eastAsia="ＭＳ 明朝" w:hAnsi="ＭＳ 明朝" w:cs="ＭＳ 明朝" w:hint="eastAsia"/>
          <w:color w:val="000000" w:themeColor="text1"/>
          <w:kern w:val="0"/>
          <w:sz w:val="24"/>
          <w:szCs w:val="24"/>
          <w:lang w:val="ja-JP"/>
        </w:rPr>
        <w:t>３</w:t>
      </w:r>
      <w:r w:rsidRPr="00053183">
        <w:rPr>
          <w:rFonts w:ascii="ＭＳ 明朝" w:eastAsia="ＭＳ 明朝" w:hAnsi="ＭＳ 明朝" w:cs="ＭＳ 明朝"/>
          <w:color w:val="000000" w:themeColor="text1"/>
          <w:kern w:val="0"/>
          <w:sz w:val="24"/>
          <w:szCs w:val="24"/>
          <w:lang w:val="ja-JP"/>
        </w:rPr>
        <w:t>)</w:t>
      </w:r>
      <w:r w:rsidR="006F5ECF">
        <w:rPr>
          <w:rFonts w:ascii="ＭＳ 明朝" w:eastAsia="ＭＳ 明朝" w:hAnsi="ＭＳ 明朝" w:cs="ＭＳ 明朝" w:hint="eastAsia"/>
          <w:color w:val="000000" w:themeColor="text1"/>
          <w:kern w:val="0"/>
          <w:sz w:val="24"/>
          <w:szCs w:val="24"/>
          <w:lang w:val="ja-JP"/>
        </w:rPr>
        <w:t>その他、事業の目的に鑑みて、市町村が関係機関からの情報により支援を行うことが適切であると判断した主に学齢期以降の児童及びその保護者</w:t>
      </w:r>
    </w:p>
    <w:p w14:paraId="2431752E" w14:textId="77777777" w:rsidR="008B4DC7" w:rsidRPr="00053183" w:rsidRDefault="008B4DC7" w:rsidP="008B4DC7">
      <w:pPr>
        <w:autoSpaceDE w:val="0"/>
        <w:autoSpaceDN w:val="0"/>
        <w:adjustRightInd w:val="0"/>
        <w:spacing w:line="400" w:lineRule="exact"/>
        <w:ind w:firstLineChars="100" w:firstLine="240"/>
        <w:rPr>
          <w:rFonts w:ascii="ＭＳ 明朝" w:eastAsia="ＭＳ 明朝" w:hAnsi="ＭＳ 明朝" w:cs="ＭＳ 明朝"/>
          <w:color w:val="000000" w:themeColor="text1"/>
          <w:kern w:val="0"/>
          <w:sz w:val="24"/>
          <w:szCs w:val="24"/>
          <w:lang w:val="ja-JP"/>
        </w:rPr>
      </w:pPr>
    </w:p>
    <w:p w14:paraId="18692CAC" w14:textId="77777777" w:rsidR="009E28A8" w:rsidRPr="000A6141" w:rsidRDefault="009E28A8" w:rsidP="009E28A8">
      <w:pPr>
        <w:rPr>
          <w:rFonts w:ascii="ＭＳ 明朝" w:eastAsia="ＭＳ 明朝" w:hAnsi="ＭＳ 明朝"/>
          <w:sz w:val="24"/>
          <w:szCs w:val="24"/>
        </w:rPr>
      </w:pPr>
      <w:r w:rsidRPr="000A6141">
        <w:rPr>
          <w:rFonts w:ascii="ＭＳ 明朝" w:eastAsia="ＭＳ 明朝" w:hAnsi="ＭＳ 明朝" w:hint="eastAsia"/>
          <w:sz w:val="24"/>
          <w:szCs w:val="24"/>
        </w:rPr>
        <w:t>８</w:t>
      </w:r>
      <w:r w:rsidR="00B24131" w:rsidRPr="000A6141">
        <w:rPr>
          <w:rFonts w:ascii="ＭＳ 明朝" w:eastAsia="ＭＳ 明朝" w:hAnsi="ＭＳ 明朝" w:hint="eastAsia"/>
          <w:sz w:val="24"/>
          <w:szCs w:val="24"/>
        </w:rPr>
        <w:t xml:space="preserve">　</w:t>
      </w:r>
      <w:r w:rsidRPr="000A6141">
        <w:rPr>
          <w:rFonts w:ascii="ＭＳ 明朝" w:eastAsia="ＭＳ 明朝" w:hAnsi="ＭＳ 明朝"/>
          <w:sz w:val="24"/>
          <w:szCs w:val="24"/>
        </w:rPr>
        <w:t>定員</w:t>
      </w:r>
    </w:p>
    <w:p w14:paraId="15E3767D" w14:textId="77777777" w:rsidR="009E28A8" w:rsidRPr="000A6141" w:rsidRDefault="005C4D9C" w:rsidP="00B24131">
      <w:pPr>
        <w:ind w:leftChars="100" w:left="210" w:firstLineChars="100" w:firstLine="240"/>
        <w:rPr>
          <w:rFonts w:ascii="ＭＳ 明朝" w:eastAsia="ＭＳ 明朝" w:hAnsi="ＭＳ 明朝"/>
          <w:sz w:val="24"/>
          <w:szCs w:val="24"/>
        </w:rPr>
      </w:pPr>
      <w:r w:rsidRPr="000A6141">
        <w:rPr>
          <w:rFonts w:ascii="ＭＳ 明朝" w:eastAsia="ＭＳ 明朝" w:hAnsi="ＭＳ 明朝" w:hint="eastAsia"/>
          <w:sz w:val="24"/>
          <w:szCs w:val="24"/>
        </w:rPr>
        <w:t>２０名</w:t>
      </w:r>
    </w:p>
    <w:p w14:paraId="52454F22" w14:textId="77777777" w:rsidR="00CC346F" w:rsidRPr="00053183" w:rsidRDefault="00CC346F" w:rsidP="009E28A8">
      <w:pPr>
        <w:rPr>
          <w:rFonts w:ascii="ＭＳ 明朝" w:eastAsia="ＭＳ 明朝" w:hAnsi="ＭＳ 明朝"/>
          <w:sz w:val="24"/>
          <w:szCs w:val="24"/>
        </w:rPr>
      </w:pPr>
    </w:p>
    <w:p w14:paraId="47F9AE42" w14:textId="77777777" w:rsidR="009E28A8" w:rsidRPr="00053183" w:rsidRDefault="009E28A8" w:rsidP="009E28A8">
      <w:pPr>
        <w:rPr>
          <w:rFonts w:ascii="ＭＳ 明朝" w:eastAsia="ＭＳ 明朝" w:hAnsi="ＭＳ 明朝"/>
          <w:sz w:val="24"/>
          <w:szCs w:val="24"/>
        </w:rPr>
      </w:pPr>
      <w:r w:rsidRPr="00053183">
        <w:rPr>
          <w:rFonts w:ascii="ＭＳ 明朝" w:eastAsia="ＭＳ 明朝" w:hAnsi="ＭＳ 明朝" w:hint="eastAsia"/>
          <w:sz w:val="24"/>
          <w:szCs w:val="24"/>
        </w:rPr>
        <w:t>９</w:t>
      </w:r>
      <w:r w:rsidRPr="00053183">
        <w:rPr>
          <w:rFonts w:ascii="ＭＳ 明朝" w:eastAsia="ＭＳ 明朝" w:hAnsi="ＭＳ 明朝"/>
          <w:sz w:val="24"/>
          <w:szCs w:val="24"/>
        </w:rPr>
        <w:t xml:space="preserve"> 配置職員等</w:t>
      </w:r>
    </w:p>
    <w:p w14:paraId="509EEAD3" w14:textId="77777777" w:rsidR="009E28A8" w:rsidRDefault="000A6141" w:rsidP="000A6141">
      <w:pPr>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（１）管理者</w:t>
      </w:r>
    </w:p>
    <w:p w14:paraId="7BA37A1D" w14:textId="77777777" w:rsidR="000A6141" w:rsidRDefault="000A6141" w:rsidP="000A6141">
      <w:pPr>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ab/>
        <w:t>児童福祉事業またはそれに類する業務に従事していた十分な経験等を持つ者で、支援員の指導・調整、運営に関わる管理等の現場を統括する能力を有するもの。</w:t>
      </w:r>
    </w:p>
    <w:p w14:paraId="4990A617" w14:textId="77777777" w:rsidR="000A6141" w:rsidRDefault="000A6141" w:rsidP="000A6141">
      <w:pPr>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ab/>
        <w:t>主に支援員の指導・調整、運営に関わる管理、町の事業担当部署やこども家庭センター・学校・児童福祉施設・医療機関との連携、アセスメントに基づいた支援計画の作成等を行う。</w:t>
      </w:r>
    </w:p>
    <w:p w14:paraId="4D40AE6D" w14:textId="77777777" w:rsidR="00053183" w:rsidRDefault="009E28A8" w:rsidP="000A6141">
      <w:pPr>
        <w:ind w:firstLineChars="100" w:firstLine="240"/>
        <w:rPr>
          <w:rFonts w:ascii="ＭＳ 明朝" w:eastAsia="ＭＳ 明朝" w:hAnsi="ＭＳ 明朝"/>
          <w:sz w:val="24"/>
          <w:szCs w:val="24"/>
        </w:rPr>
      </w:pPr>
      <w:r w:rsidRPr="00053183">
        <w:rPr>
          <w:rFonts w:ascii="ＭＳ 明朝" w:eastAsia="ＭＳ 明朝" w:hAnsi="ＭＳ 明朝" w:hint="eastAsia"/>
          <w:sz w:val="24"/>
          <w:szCs w:val="24"/>
        </w:rPr>
        <w:t>（２）</w:t>
      </w:r>
      <w:r w:rsidR="000A6141">
        <w:rPr>
          <w:rFonts w:ascii="ＭＳ 明朝" w:eastAsia="ＭＳ 明朝" w:hAnsi="ＭＳ 明朝" w:hint="eastAsia"/>
          <w:sz w:val="24"/>
          <w:szCs w:val="24"/>
        </w:rPr>
        <w:t>支援員</w:t>
      </w:r>
    </w:p>
    <w:p w14:paraId="45705EEB" w14:textId="59B28E76" w:rsidR="000A6141" w:rsidRDefault="000A6141" w:rsidP="00E31064">
      <w:pPr>
        <w:ind w:leftChars="450" w:left="945"/>
        <w:rPr>
          <w:rFonts w:ascii="ＭＳ 明朝" w:eastAsia="ＭＳ 明朝" w:hAnsi="ＭＳ 明朝"/>
          <w:sz w:val="24"/>
          <w:szCs w:val="24"/>
        </w:rPr>
      </w:pPr>
      <w:r>
        <w:rPr>
          <w:rFonts w:ascii="ＭＳ 明朝" w:eastAsia="ＭＳ 明朝" w:hAnsi="ＭＳ 明朝" w:hint="eastAsia"/>
          <w:sz w:val="24"/>
          <w:szCs w:val="24"/>
        </w:rPr>
        <w:t>児童の福祉の向上に理解と熱意を有する者であって、児童に対して適</w:t>
      </w:r>
      <w:r w:rsidR="00E31064">
        <w:rPr>
          <w:rFonts w:ascii="ＭＳ 明朝" w:eastAsia="ＭＳ 明朝" w:hAnsi="ＭＳ 明朝" w:hint="eastAsia"/>
          <w:sz w:val="24"/>
          <w:szCs w:val="24"/>
        </w:rPr>
        <w:t xml:space="preserve"> </w:t>
      </w:r>
      <w:r>
        <w:rPr>
          <w:rFonts w:ascii="ＭＳ 明朝" w:eastAsia="ＭＳ 明朝" w:hAnsi="ＭＳ 明朝" w:hint="eastAsia"/>
          <w:sz w:val="24"/>
          <w:szCs w:val="24"/>
        </w:rPr>
        <w:t>切な生活支援等ができるもの。</w:t>
      </w:r>
    </w:p>
    <w:p w14:paraId="02F6369D" w14:textId="77777777" w:rsidR="009E28A8" w:rsidRPr="00053183" w:rsidRDefault="000A6141" w:rsidP="00E31064">
      <w:pPr>
        <w:ind w:left="840" w:firstLineChars="50" w:firstLine="120"/>
        <w:rPr>
          <w:rFonts w:ascii="ＭＳ 明朝" w:eastAsia="ＭＳ 明朝" w:hAnsi="ＭＳ 明朝"/>
          <w:sz w:val="24"/>
          <w:szCs w:val="24"/>
        </w:rPr>
      </w:pPr>
      <w:r>
        <w:rPr>
          <w:rFonts w:ascii="ＭＳ 明朝" w:eastAsia="ＭＳ 明朝" w:hAnsi="ＭＳ 明朝" w:hint="eastAsia"/>
          <w:sz w:val="24"/>
          <w:szCs w:val="24"/>
        </w:rPr>
        <w:lastRenderedPageBreak/>
        <w:t>児童や保護者への支援等を行う。</w:t>
      </w:r>
    </w:p>
    <w:p w14:paraId="3A99E553" w14:textId="77777777" w:rsidR="00CC346F" w:rsidRPr="00053183" w:rsidRDefault="00CC346F" w:rsidP="009E28A8">
      <w:pPr>
        <w:rPr>
          <w:rFonts w:ascii="ＭＳ 明朝" w:eastAsia="ＭＳ 明朝" w:hAnsi="ＭＳ 明朝"/>
          <w:sz w:val="24"/>
          <w:szCs w:val="24"/>
        </w:rPr>
      </w:pPr>
    </w:p>
    <w:p w14:paraId="3CFF7526" w14:textId="77777777" w:rsidR="009E28A8" w:rsidRPr="00053183" w:rsidRDefault="009E28A8" w:rsidP="009E28A8">
      <w:pPr>
        <w:rPr>
          <w:rFonts w:ascii="ＭＳ 明朝" w:eastAsia="ＭＳ 明朝" w:hAnsi="ＭＳ 明朝"/>
          <w:sz w:val="24"/>
          <w:szCs w:val="24"/>
        </w:rPr>
      </w:pPr>
      <w:r w:rsidRPr="00053183">
        <w:rPr>
          <w:rFonts w:ascii="ＭＳ 明朝" w:eastAsia="ＭＳ 明朝" w:hAnsi="ＭＳ 明朝" w:hint="eastAsia"/>
          <w:sz w:val="24"/>
          <w:szCs w:val="24"/>
        </w:rPr>
        <w:t>１０</w:t>
      </w:r>
      <w:r w:rsidR="007A3C94" w:rsidRPr="00053183">
        <w:rPr>
          <w:rFonts w:ascii="ＭＳ 明朝" w:eastAsia="ＭＳ 明朝" w:hAnsi="ＭＳ 明朝" w:hint="eastAsia"/>
          <w:sz w:val="24"/>
          <w:szCs w:val="24"/>
        </w:rPr>
        <w:t xml:space="preserve">　</w:t>
      </w:r>
      <w:r w:rsidRPr="00053183">
        <w:rPr>
          <w:rFonts w:ascii="ＭＳ 明朝" w:eastAsia="ＭＳ 明朝" w:hAnsi="ＭＳ 明朝"/>
          <w:sz w:val="24"/>
          <w:szCs w:val="24"/>
        </w:rPr>
        <w:t>業務内容</w:t>
      </w:r>
    </w:p>
    <w:p w14:paraId="2F3E1509" w14:textId="77777777" w:rsidR="009E28A8" w:rsidRDefault="008B4DC7" w:rsidP="007A3C94">
      <w:pPr>
        <w:ind w:firstLineChars="100" w:firstLine="240"/>
        <w:rPr>
          <w:rFonts w:ascii="ＭＳ 明朝" w:eastAsia="ＭＳ 明朝" w:hAnsi="ＭＳ 明朝"/>
          <w:sz w:val="24"/>
          <w:szCs w:val="24"/>
        </w:rPr>
      </w:pPr>
      <w:r w:rsidRPr="00053183">
        <w:rPr>
          <w:rFonts w:ascii="ＭＳ 明朝" w:eastAsia="ＭＳ 明朝" w:hAnsi="ＭＳ 明朝" w:hint="eastAsia"/>
          <w:sz w:val="24"/>
          <w:szCs w:val="24"/>
        </w:rPr>
        <w:t>（１）</w:t>
      </w:r>
      <w:r w:rsidR="009C39CD">
        <w:rPr>
          <w:rFonts w:ascii="ＭＳ 明朝" w:eastAsia="ＭＳ 明朝" w:hAnsi="ＭＳ 明朝" w:hint="eastAsia"/>
          <w:sz w:val="24"/>
          <w:szCs w:val="24"/>
        </w:rPr>
        <w:t>安心・安全な居場所の提供</w:t>
      </w:r>
    </w:p>
    <w:tbl>
      <w:tblPr>
        <w:tblStyle w:val="a9"/>
        <w:tblW w:w="0" w:type="auto"/>
        <w:tblInd w:w="421" w:type="dxa"/>
        <w:tblLook w:val="04A0" w:firstRow="1" w:lastRow="0" w:firstColumn="1" w:lastColumn="0" w:noHBand="0" w:noVBand="1"/>
      </w:tblPr>
      <w:tblGrid>
        <w:gridCol w:w="2409"/>
        <w:gridCol w:w="5664"/>
      </w:tblGrid>
      <w:tr w:rsidR="009C39CD" w14:paraId="55A6799B" w14:textId="77777777" w:rsidTr="009C39CD">
        <w:tc>
          <w:tcPr>
            <w:tcW w:w="2409" w:type="dxa"/>
          </w:tcPr>
          <w:p w14:paraId="7BB9D920" w14:textId="77777777" w:rsidR="009C39CD" w:rsidRDefault="009C39CD" w:rsidP="007A3C94">
            <w:pPr>
              <w:rPr>
                <w:rFonts w:ascii="ＭＳ 明朝" w:eastAsia="ＭＳ 明朝" w:hAnsi="ＭＳ 明朝"/>
                <w:sz w:val="24"/>
                <w:szCs w:val="24"/>
              </w:rPr>
            </w:pPr>
            <w:r>
              <w:rPr>
                <w:rFonts w:ascii="ＭＳ 明朝" w:eastAsia="ＭＳ 明朝" w:hAnsi="ＭＳ 明朝" w:hint="eastAsia"/>
                <w:sz w:val="24"/>
                <w:szCs w:val="24"/>
              </w:rPr>
              <w:t>実施を求める背景</w:t>
            </w:r>
          </w:p>
        </w:tc>
        <w:tc>
          <w:tcPr>
            <w:tcW w:w="5664" w:type="dxa"/>
          </w:tcPr>
          <w:p w14:paraId="23CB9F2E" w14:textId="77777777" w:rsidR="009C39CD" w:rsidRDefault="009C39CD" w:rsidP="007A3C94">
            <w:pPr>
              <w:rPr>
                <w:rFonts w:ascii="ＭＳ 明朝" w:eastAsia="ＭＳ 明朝" w:hAnsi="ＭＳ 明朝"/>
                <w:sz w:val="24"/>
                <w:szCs w:val="24"/>
              </w:rPr>
            </w:pPr>
            <w:r>
              <w:rPr>
                <w:rFonts w:ascii="ＭＳ 明朝" w:eastAsia="ＭＳ 明朝" w:hAnsi="ＭＳ 明朝" w:hint="eastAsia"/>
                <w:sz w:val="24"/>
                <w:szCs w:val="24"/>
              </w:rPr>
              <w:t>支援対象は、不適切な養育状態にある児童等や、家のみならず学校にも居場所がない児童のため、安全・安心な居場所となるような場所を提供する必要がある。</w:t>
            </w:r>
          </w:p>
        </w:tc>
      </w:tr>
      <w:tr w:rsidR="009C39CD" w14:paraId="3E6A2659" w14:textId="77777777" w:rsidTr="009C39CD">
        <w:tc>
          <w:tcPr>
            <w:tcW w:w="2409" w:type="dxa"/>
          </w:tcPr>
          <w:p w14:paraId="6E941D9A" w14:textId="77777777" w:rsidR="009C39CD" w:rsidRDefault="009C39CD" w:rsidP="007A3C94">
            <w:pPr>
              <w:rPr>
                <w:rFonts w:ascii="ＭＳ 明朝" w:eastAsia="ＭＳ 明朝" w:hAnsi="ＭＳ 明朝"/>
                <w:sz w:val="24"/>
                <w:szCs w:val="24"/>
              </w:rPr>
            </w:pPr>
            <w:r>
              <w:rPr>
                <w:rFonts w:ascii="ＭＳ 明朝" w:eastAsia="ＭＳ 明朝" w:hAnsi="ＭＳ 明朝" w:hint="eastAsia"/>
                <w:sz w:val="24"/>
                <w:szCs w:val="24"/>
              </w:rPr>
              <w:t>具体的な実施事項例</w:t>
            </w:r>
          </w:p>
        </w:tc>
        <w:tc>
          <w:tcPr>
            <w:tcW w:w="5664" w:type="dxa"/>
          </w:tcPr>
          <w:p w14:paraId="4340852C" w14:textId="00878289" w:rsidR="009C39CD" w:rsidRDefault="009C39CD" w:rsidP="007A3C94">
            <w:pPr>
              <w:rPr>
                <w:rFonts w:ascii="ＭＳ 明朝" w:eastAsia="ＭＳ 明朝" w:hAnsi="ＭＳ 明朝"/>
                <w:sz w:val="24"/>
                <w:szCs w:val="24"/>
              </w:rPr>
            </w:pPr>
            <w:r>
              <w:rPr>
                <w:rFonts w:ascii="ＭＳ 明朝" w:eastAsia="ＭＳ 明朝" w:hAnsi="ＭＳ 明朝" w:hint="eastAsia"/>
                <w:sz w:val="24"/>
                <w:szCs w:val="24"/>
              </w:rPr>
              <w:t>・</w:t>
            </w:r>
            <w:r w:rsidR="008577D9">
              <w:rPr>
                <w:rFonts w:ascii="ＭＳ 明朝" w:eastAsia="ＭＳ 明朝" w:hAnsi="ＭＳ 明朝" w:hint="eastAsia"/>
                <w:sz w:val="24"/>
                <w:szCs w:val="24"/>
              </w:rPr>
              <w:t>国の定める児童育成支援拠点事業</w:t>
            </w:r>
            <w:r>
              <w:rPr>
                <w:rFonts w:ascii="ＭＳ 明朝" w:eastAsia="ＭＳ 明朝" w:hAnsi="ＭＳ 明朝" w:hint="eastAsia"/>
                <w:sz w:val="24"/>
                <w:szCs w:val="24"/>
              </w:rPr>
              <w:t>ガイドライン「4.実施方法」や「5.職場倫理及び事業内容の向上」に記載された内容の実施。</w:t>
            </w:r>
          </w:p>
          <w:p w14:paraId="1D41B5F0" w14:textId="77777777" w:rsidR="009C39CD" w:rsidRDefault="009C39CD" w:rsidP="007A3C94">
            <w:pPr>
              <w:rPr>
                <w:rFonts w:ascii="ＭＳ 明朝" w:eastAsia="ＭＳ 明朝" w:hAnsi="ＭＳ 明朝"/>
                <w:sz w:val="24"/>
                <w:szCs w:val="24"/>
              </w:rPr>
            </w:pPr>
            <w:r>
              <w:rPr>
                <w:rFonts w:ascii="ＭＳ 明朝" w:eastAsia="ＭＳ 明朝" w:hAnsi="ＭＳ 明朝" w:hint="eastAsia"/>
                <w:sz w:val="24"/>
                <w:szCs w:val="24"/>
              </w:rPr>
              <w:t>・児童の声を聴き、</w:t>
            </w:r>
            <w:r w:rsidR="00F36F5A">
              <w:rPr>
                <w:rFonts w:ascii="ＭＳ 明朝" w:eastAsia="ＭＳ 明朝" w:hAnsi="ＭＳ 明朝" w:hint="eastAsia"/>
                <w:sz w:val="24"/>
                <w:szCs w:val="24"/>
              </w:rPr>
              <w:t>その声を反映するような取組。</w:t>
            </w:r>
          </w:p>
          <w:p w14:paraId="7CED8091" w14:textId="77777777" w:rsidR="00F36F5A" w:rsidRDefault="00F36F5A" w:rsidP="007A3C94">
            <w:pPr>
              <w:rPr>
                <w:rFonts w:ascii="ＭＳ 明朝" w:eastAsia="ＭＳ 明朝" w:hAnsi="ＭＳ 明朝"/>
                <w:sz w:val="24"/>
                <w:szCs w:val="24"/>
              </w:rPr>
            </w:pPr>
            <w:r>
              <w:rPr>
                <w:rFonts w:ascii="ＭＳ 明朝" w:eastAsia="ＭＳ 明朝" w:hAnsi="ＭＳ 明朝" w:hint="eastAsia"/>
                <w:sz w:val="24"/>
                <w:szCs w:val="24"/>
              </w:rPr>
              <w:t>・周囲とのコミュニケーション支援等。</w:t>
            </w:r>
          </w:p>
        </w:tc>
      </w:tr>
      <w:tr w:rsidR="009C39CD" w14:paraId="064BBC55" w14:textId="77777777" w:rsidTr="009C39CD">
        <w:tc>
          <w:tcPr>
            <w:tcW w:w="2409" w:type="dxa"/>
          </w:tcPr>
          <w:p w14:paraId="094DFEED" w14:textId="77777777" w:rsidR="009C39CD" w:rsidRDefault="00F36F5A" w:rsidP="007A3C94">
            <w:pPr>
              <w:rPr>
                <w:rFonts w:ascii="ＭＳ 明朝" w:eastAsia="ＭＳ 明朝" w:hAnsi="ＭＳ 明朝"/>
                <w:sz w:val="24"/>
                <w:szCs w:val="24"/>
              </w:rPr>
            </w:pPr>
            <w:r>
              <w:rPr>
                <w:rFonts w:ascii="ＭＳ 明朝" w:eastAsia="ＭＳ 明朝" w:hAnsi="ＭＳ 明朝" w:hint="eastAsia"/>
                <w:sz w:val="24"/>
                <w:szCs w:val="24"/>
              </w:rPr>
              <w:t>留意事項等</w:t>
            </w:r>
          </w:p>
        </w:tc>
        <w:tc>
          <w:tcPr>
            <w:tcW w:w="5664" w:type="dxa"/>
          </w:tcPr>
          <w:p w14:paraId="10396E5E" w14:textId="77777777" w:rsidR="009C39CD" w:rsidRDefault="00F36F5A" w:rsidP="007A3C94">
            <w:pPr>
              <w:rPr>
                <w:rFonts w:ascii="ＭＳ 明朝" w:eastAsia="ＭＳ 明朝" w:hAnsi="ＭＳ 明朝"/>
                <w:sz w:val="24"/>
                <w:szCs w:val="24"/>
              </w:rPr>
            </w:pPr>
            <w:r>
              <w:rPr>
                <w:rFonts w:ascii="ＭＳ 明朝" w:eastAsia="ＭＳ 明朝" w:hAnsi="ＭＳ 明朝" w:hint="eastAsia"/>
                <w:sz w:val="24"/>
                <w:szCs w:val="24"/>
              </w:rPr>
              <w:t>（２）以降の支援を提供することのみに意識が寄ってしまうことがないよう留意が必要。</w:t>
            </w:r>
          </w:p>
        </w:tc>
      </w:tr>
    </w:tbl>
    <w:p w14:paraId="2284B47D" w14:textId="77777777" w:rsidR="00ED680F" w:rsidRPr="00053183" w:rsidRDefault="00ED680F" w:rsidP="00F36F5A">
      <w:pPr>
        <w:rPr>
          <w:rFonts w:ascii="ＭＳ 明朝" w:eastAsia="ＭＳ 明朝" w:hAnsi="ＭＳ 明朝"/>
          <w:sz w:val="24"/>
          <w:szCs w:val="24"/>
        </w:rPr>
      </w:pPr>
    </w:p>
    <w:p w14:paraId="580CEE4F" w14:textId="77777777" w:rsidR="009E28A8" w:rsidRDefault="00F36F5A" w:rsidP="00ED680F">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（２）生活習慣の形成</w:t>
      </w:r>
    </w:p>
    <w:tbl>
      <w:tblPr>
        <w:tblStyle w:val="a9"/>
        <w:tblW w:w="0" w:type="auto"/>
        <w:tblInd w:w="421" w:type="dxa"/>
        <w:tblLook w:val="04A0" w:firstRow="1" w:lastRow="0" w:firstColumn="1" w:lastColumn="0" w:noHBand="0" w:noVBand="1"/>
      </w:tblPr>
      <w:tblGrid>
        <w:gridCol w:w="2409"/>
        <w:gridCol w:w="5664"/>
      </w:tblGrid>
      <w:tr w:rsidR="00F36F5A" w14:paraId="3F625C40" w14:textId="77777777" w:rsidTr="00E25294">
        <w:tc>
          <w:tcPr>
            <w:tcW w:w="2409" w:type="dxa"/>
          </w:tcPr>
          <w:p w14:paraId="031F30CF" w14:textId="77777777" w:rsidR="00F36F5A" w:rsidRDefault="00F36F5A" w:rsidP="00E25294">
            <w:pPr>
              <w:rPr>
                <w:rFonts w:ascii="ＭＳ 明朝" w:eastAsia="ＭＳ 明朝" w:hAnsi="ＭＳ 明朝"/>
                <w:sz w:val="24"/>
                <w:szCs w:val="24"/>
              </w:rPr>
            </w:pPr>
            <w:r>
              <w:rPr>
                <w:rFonts w:ascii="ＭＳ 明朝" w:eastAsia="ＭＳ 明朝" w:hAnsi="ＭＳ 明朝" w:hint="eastAsia"/>
                <w:sz w:val="24"/>
                <w:szCs w:val="24"/>
              </w:rPr>
              <w:t>実施を求める背景</w:t>
            </w:r>
          </w:p>
        </w:tc>
        <w:tc>
          <w:tcPr>
            <w:tcW w:w="5664" w:type="dxa"/>
          </w:tcPr>
          <w:p w14:paraId="5EA01C16" w14:textId="77777777" w:rsidR="00F36F5A" w:rsidRPr="00517225" w:rsidRDefault="00517225" w:rsidP="00517225">
            <w:pPr>
              <w:autoSpaceDE w:val="0"/>
              <w:autoSpaceDN w:val="0"/>
              <w:adjustRightInd w:val="0"/>
              <w:jc w:val="left"/>
              <w:rPr>
                <w:rFonts w:ascii="ＭＳ 明朝" w:eastAsia="ＭＳ 明朝" w:hAnsi="ＭＳ 明朝" w:cs="游明朝Regular"/>
                <w:kern w:val="0"/>
                <w:sz w:val="24"/>
                <w:szCs w:val="24"/>
              </w:rPr>
            </w:pPr>
            <w:r w:rsidRPr="00517225">
              <w:rPr>
                <w:rFonts w:ascii="ＭＳ 明朝" w:eastAsia="ＭＳ 明朝" w:hAnsi="ＭＳ 明朝" w:cs="游明朝Regular" w:hint="eastAsia"/>
                <w:kern w:val="0"/>
                <w:sz w:val="24"/>
                <w:szCs w:val="24"/>
              </w:rPr>
              <w:t>支援対象の児童は生活習慣を形成する機会に乏しい場合が想定されるため、児童が基本的な生活習慣を習慣化するための取組が必要である。</w:t>
            </w:r>
          </w:p>
        </w:tc>
      </w:tr>
      <w:tr w:rsidR="00F36F5A" w14:paraId="3C3618AC" w14:textId="77777777" w:rsidTr="00E25294">
        <w:tc>
          <w:tcPr>
            <w:tcW w:w="2409" w:type="dxa"/>
          </w:tcPr>
          <w:p w14:paraId="3B79CF14" w14:textId="77777777" w:rsidR="00F36F5A" w:rsidRDefault="00F36F5A" w:rsidP="00E25294">
            <w:pPr>
              <w:rPr>
                <w:rFonts w:ascii="ＭＳ 明朝" w:eastAsia="ＭＳ 明朝" w:hAnsi="ＭＳ 明朝"/>
                <w:sz w:val="24"/>
                <w:szCs w:val="24"/>
              </w:rPr>
            </w:pPr>
            <w:r>
              <w:rPr>
                <w:rFonts w:ascii="ＭＳ 明朝" w:eastAsia="ＭＳ 明朝" w:hAnsi="ＭＳ 明朝" w:hint="eastAsia"/>
                <w:sz w:val="24"/>
                <w:szCs w:val="24"/>
              </w:rPr>
              <w:t>具体的な実施事項例</w:t>
            </w:r>
          </w:p>
        </w:tc>
        <w:tc>
          <w:tcPr>
            <w:tcW w:w="5664" w:type="dxa"/>
          </w:tcPr>
          <w:p w14:paraId="4B0A0536" w14:textId="77777777" w:rsidR="00517225" w:rsidRPr="00517225" w:rsidRDefault="00517225" w:rsidP="00517225">
            <w:pPr>
              <w:autoSpaceDE w:val="0"/>
              <w:autoSpaceDN w:val="0"/>
              <w:adjustRightInd w:val="0"/>
              <w:jc w:val="left"/>
              <w:rPr>
                <w:rFonts w:ascii="ＭＳ 明朝" w:eastAsia="ＭＳ 明朝" w:hAnsi="ＭＳ 明朝" w:cs="游明朝Regular"/>
                <w:kern w:val="0"/>
                <w:sz w:val="24"/>
                <w:szCs w:val="24"/>
              </w:rPr>
            </w:pPr>
            <w:r w:rsidRPr="00517225">
              <w:rPr>
                <w:rFonts w:ascii="ＭＳ 明朝" w:eastAsia="ＭＳ 明朝" w:hAnsi="ＭＳ 明朝" w:cs="游明朝Regular" w:hint="eastAsia"/>
                <w:kern w:val="0"/>
                <w:sz w:val="24"/>
                <w:szCs w:val="24"/>
              </w:rPr>
              <w:t>・挨拶</w:t>
            </w:r>
          </w:p>
          <w:p w14:paraId="5A76C561" w14:textId="5E5D90AB" w:rsidR="00A92F50" w:rsidRDefault="00517225" w:rsidP="00517225">
            <w:pPr>
              <w:autoSpaceDE w:val="0"/>
              <w:autoSpaceDN w:val="0"/>
              <w:adjustRightInd w:val="0"/>
              <w:jc w:val="left"/>
              <w:rPr>
                <w:rFonts w:ascii="ＭＳ 明朝" w:eastAsia="ＭＳ 明朝" w:hAnsi="ＭＳ 明朝" w:cs="游明朝Regular"/>
                <w:kern w:val="0"/>
                <w:sz w:val="24"/>
                <w:szCs w:val="24"/>
              </w:rPr>
            </w:pPr>
            <w:r>
              <w:rPr>
                <w:rFonts w:ascii="ＭＳ 明朝" w:eastAsia="ＭＳ 明朝" w:hAnsi="ＭＳ 明朝" w:cs="游明朝Regular" w:hint="eastAsia"/>
                <w:kern w:val="0"/>
                <w:sz w:val="24"/>
                <w:szCs w:val="24"/>
              </w:rPr>
              <w:t>・片付けや手洗い</w:t>
            </w:r>
            <w:r w:rsidR="002A5AEE">
              <w:rPr>
                <w:rFonts w:ascii="ＭＳ 明朝" w:eastAsia="ＭＳ 明朝" w:hAnsi="ＭＳ 明朝" w:cs="游明朝Regular" w:hint="eastAsia"/>
                <w:kern w:val="0"/>
                <w:sz w:val="24"/>
                <w:szCs w:val="24"/>
              </w:rPr>
              <w:t>、</w:t>
            </w:r>
            <w:r w:rsidR="00A92F50">
              <w:rPr>
                <w:rFonts w:ascii="ＭＳ 明朝" w:eastAsia="ＭＳ 明朝" w:hAnsi="ＭＳ 明朝" w:cs="游明朝Regular" w:hint="eastAsia"/>
                <w:kern w:val="0"/>
                <w:sz w:val="24"/>
                <w:szCs w:val="24"/>
              </w:rPr>
              <w:t>うがい等の健康管理の習慣づ</w:t>
            </w:r>
          </w:p>
          <w:p w14:paraId="197EEF22" w14:textId="77777777" w:rsidR="00517225" w:rsidRPr="00517225" w:rsidRDefault="00A92F50" w:rsidP="00517225">
            <w:pPr>
              <w:autoSpaceDE w:val="0"/>
              <w:autoSpaceDN w:val="0"/>
              <w:adjustRightInd w:val="0"/>
              <w:jc w:val="left"/>
              <w:rPr>
                <w:rFonts w:ascii="ＭＳ 明朝" w:eastAsia="ＭＳ 明朝" w:hAnsi="ＭＳ 明朝" w:cs="游明朝Regular"/>
                <w:kern w:val="0"/>
                <w:sz w:val="24"/>
                <w:szCs w:val="24"/>
              </w:rPr>
            </w:pPr>
            <w:r>
              <w:rPr>
                <w:rFonts w:ascii="ＭＳ 明朝" w:eastAsia="ＭＳ 明朝" w:hAnsi="ＭＳ 明朝" w:cs="游明朝Regular" w:hint="eastAsia"/>
                <w:kern w:val="0"/>
                <w:sz w:val="24"/>
                <w:szCs w:val="24"/>
              </w:rPr>
              <w:t xml:space="preserve">　</w:t>
            </w:r>
            <w:r w:rsidR="00517225" w:rsidRPr="00517225">
              <w:rPr>
                <w:rFonts w:ascii="ＭＳ 明朝" w:eastAsia="ＭＳ 明朝" w:hAnsi="ＭＳ 明朝" w:cs="游明朝Regular" w:hint="eastAsia"/>
                <w:kern w:val="0"/>
                <w:sz w:val="24"/>
                <w:szCs w:val="24"/>
              </w:rPr>
              <w:t>け</w:t>
            </w:r>
          </w:p>
          <w:p w14:paraId="35A8BD79" w14:textId="77777777" w:rsidR="00517225" w:rsidRPr="00517225" w:rsidRDefault="00517225" w:rsidP="00517225">
            <w:pPr>
              <w:autoSpaceDE w:val="0"/>
              <w:autoSpaceDN w:val="0"/>
              <w:adjustRightInd w:val="0"/>
              <w:jc w:val="left"/>
              <w:rPr>
                <w:rFonts w:ascii="ＭＳ 明朝" w:eastAsia="ＭＳ 明朝" w:hAnsi="ＭＳ 明朝" w:cs="游明朝Regular"/>
                <w:kern w:val="0"/>
                <w:sz w:val="24"/>
                <w:szCs w:val="24"/>
              </w:rPr>
            </w:pPr>
            <w:r w:rsidRPr="00517225">
              <w:rPr>
                <w:rFonts w:ascii="ＭＳ 明朝" w:eastAsia="ＭＳ 明朝" w:hAnsi="ＭＳ 明朝" w:cs="游明朝Regular" w:hint="eastAsia"/>
                <w:kern w:val="0"/>
                <w:sz w:val="24"/>
                <w:szCs w:val="24"/>
              </w:rPr>
              <w:t>・入浴支援</w:t>
            </w:r>
          </w:p>
          <w:p w14:paraId="2579A7CC" w14:textId="77777777" w:rsidR="00517225" w:rsidRPr="00517225" w:rsidRDefault="00517225" w:rsidP="00517225">
            <w:pPr>
              <w:autoSpaceDE w:val="0"/>
              <w:autoSpaceDN w:val="0"/>
              <w:adjustRightInd w:val="0"/>
              <w:jc w:val="left"/>
              <w:rPr>
                <w:rFonts w:ascii="ＭＳ 明朝" w:eastAsia="ＭＳ 明朝" w:hAnsi="ＭＳ 明朝" w:cs="游明朝Regular"/>
                <w:kern w:val="0"/>
                <w:sz w:val="24"/>
                <w:szCs w:val="24"/>
              </w:rPr>
            </w:pPr>
            <w:r w:rsidRPr="00517225">
              <w:rPr>
                <w:rFonts w:ascii="ＭＳ 明朝" w:eastAsia="ＭＳ 明朝" w:hAnsi="ＭＳ 明朝" w:cs="游明朝Regular" w:hint="eastAsia"/>
                <w:kern w:val="0"/>
                <w:sz w:val="24"/>
                <w:szCs w:val="24"/>
              </w:rPr>
              <w:t>・日用品の使い方に関する助言</w:t>
            </w:r>
          </w:p>
          <w:p w14:paraId="4726F29C" w14:textId="77777777" w:rsidR="00F36F5A" w:rsidRDefault="00517225" w:rsidP="00517225">
            <w:pPr>
              <w:rPr>
                <w:rFonts w:ascii="ＭＳ 明朝" w:eastAsia="ＭＳ 明朝" w:hAnsi="ＭＳ 明朝"/>
                <w:sz w:val="24"/>
                <w:szCs w:val="24"/>
              </w:rPr>
            </w:pPr>
            <w:r w:rsidRPr="00517225">
              <w:rPr>
                <w:rFonts w:ascii="ＭＳ 明朝" w:eastAsia="ＭＳ 明朝" w:hAnsi="ＭＳ 明朝" w:cs="游明朝Regular" w:hint="eastAsia"/>
                <w:kern w:val="0"/>
                <w:sz w:val="24"/>
                <w:szCs w:val="24"/>
              </w:rPr>
              <w:t>・整理整頓、その他お手伝い等</w:t>
            </w:r>
          </w:p>
        </w:tc>
      </w:tr>
      <w:tr w:rsidR="00F36F5A" w14:paraId="13D3FD5A" w14:textId="77777777" w:rsidTr="00E25294">
        <w:tc>
          <w:tcPr>
            <w:tcW w:w="2409" w:type="dxa"/>
          </w:tcPr>
          <w:p w14:paraId="025D5BB3" w14:textId="77777777" w:rsidR="00F36F5A" w:rsidRDefault="00F36F5A" w:rsidP="00E25294">
            <w:pPr>
              <w:rPr>
                <w:rFonts w:ascii="ＭＳ 明朝" w:eastAsia="ＭＳ 明朝" w:hAnsi="ＭＳ 明朝"/>
                <w:sz w:val="24"/>
                <w:szCs w:val="24"/>
              </w:rPr>
            </w:pPr>
            <w:r>
              <w:rPr>
                <w:rFonts w:ascii="ＭＳ 明朝" w:eastAsia="ＭＳ 明朝" w:hAnsi="ＭＳ 明朝" w:hint="eastAsia"/>
                <w:sz w:val="24"/>
                <w:szCs w:val="24"/>
              </w:rPr>
              <w:t>留意事項等</w:t>
            </w:r>
          </w:p>
        </w:tc>
        <w:tc>
          <w:tcPr>
            <w:tcW w:w="5664" w:type="dxa"/>
          </w:tcPr>
          <w:p w14:paraId="52939401" w14:textId="77777777" w:rsidR="00A92F50" w:rsidRPr="00A92F50" w:rsidRDefault="00A92F50" w:rsidP="00A92F50">
            <w:pPr>
              <w:autoSpaceDE w:val="0"/>
              <w:autoSpaceDN w:val="0"/>
              <w:adjustRightInd w:val="0"/>
              <w:jc w:val="left"/>
              <w:rPr>
                <w:rFonts w:ascii="ＭＳ 明朝" w:eastAsia="ＭＳ 明朝" w:hAnsi="ＭＳ 明朝" w:cs="游明朝Regular"/>
                <w:kern w:val="0"/>
                <w:sz w:val="24"/>
                <w:szCs w:val="24"/>
              </w:rPr>
            </w:pPr>
            <w:r w:rsidRPr="00A92F50">
              <w:rPr>
                <w:rFonts w:ascii="ＭＳ 明朝" w:eastAsia="ＭＳ 明朝" w:hAnsi="ＭＳ 明朝" w:cs="游明朝Regular" w:hint="eastAsia"/>
                <w:kern w:val="0"/>
                <w:sz w:val="24"/>
                <w:szCs w:val="24"/>
              </w:rPr>
              <w:t>入浴支援は、心身の衛生状態を保つためだけではなく、児童の身体のあざなど虐待の早期発見につながることも考えられる。また、掃除や洗濯、調理のお手伝いなど、児童の年齢や児童の実態（成長やこころとからだの状態）に応じた生活する力</w:t>
            </w:r>
          </w:p>
          <w:p w14:paraId="02A1CA21" w14:textId="77777777" w:rsidR="00F36F5A" w:rsidRDefault="00A92F50" w:rsidP="00A92F50">
            <w:pPr>
              <w:rPr>
                <w:rFonts w:ascii="ＭＳ 明朝" w:eastAsia="ＭＳ 明朝" w:hAnsi="ＭＳ 明朝"/>
                <w:sz w:val="24"/>
                <w:szCs w:val="24"/>
              </w:rPr>
            </w:pPr>
            <w:r w:rsidRPr="00A92F50">
              <w:rPr>
                <w:rFonts w:ascii="ＭＳ 明朝" w:eastAsia="ＭＳ 明朝" w:hAnsi="ＭＳ 明朝" w:cs="游明朝Regular" w:hint="eastAsia"/>
                <w:kern w:val="0"/>
                <w:sz w:val="24"/>
                <w:szCs w:val="24"/>
              </w:rPr>
              <w:t>を身につけるための支援を行うことが望ましい。</w:t>
            </w:r>
          </w:p>
        </w:tc>
      </w:tr>
    </w:tbl>
    <w:p w14:paraId="46AB235D" w14:textId="77777777" w:rsidR="00F36F5A" w:rsidRDefault="00F36F5A" w:rsidP="00ED680F">
      <w:pPr>
        <w:ind w:firstLineChars="100" w:firstLine="240"/>
        <w:rPr>
          <w:rFonts w:ascii="ＭＳ 明朝" w:eastAsia="ＭＳ 明朝" w:hAnsi="ＭＳ 明朝"/>
          <w:sz w:val="24"/>
          <w:szCs w:val="24"/>
        </w:rPr>
      </w:pPr>
    </w:p>
    <w:p w14:paraId="70553FF6" w14:textId="77777777" w:rsidR="00500182" w:rsidRDefault="00500182" w:rsidP="00ED680F">
      <w:pPr>
        <w:ind w:firstLineChars="100" w:firstLine="240"/>
        <w:rPr>
          <w:rFonts w:ascii="ＭＳ 明朝" w:eastAsia="ＭＳ 明朝" w:hAnsi="ＭＳ 明朝"/>
          <w:sz w:val="24"/>
          <w:szCs w:val="24"/>
        </w:rPr>
      </w:pPr>
    </w:p>
    <w:p w14:paraId="07376A83" w14:textId="77777777" w:rsidR="00500182" w:rsidRDefault="00500182" w:rsidP="00ED680F">
      <w:pPr>
        <w:ind w:firstLineChars="100" w:firstLine="240"/>
        <w:rPr>
          <w:rFonts w:ascii="ＭＳ 明朝" w:eastAsia="ＭＳ 明朝" w:hAnsi="ＭＳ 明朝"/>
          <w:sz w:val="24"/>
          <w:szCs w:val="24"/>
        </w:rPr>
      </w:pPr>
    </w:p>
    <w:p w14:paraId="54145BF5" w14:textId="77777777" w:rsidR="00852C0C" w:rsidRPr="00F36F5A" w:rsidRDefault="00852C0C" w:rsidP="00ED680F">
      <w:pPr>
        <w:ind w:firstLineChars="100" w:firstLine="240"/>
        <w:rPr>
          <w:rFonts w:ascii="ＭＳ 明朝" w:eastAsia="ＭＳ 明朝" w:hAnsi="ＭＳ 明朝" w:hint="eastAsia"/>
          <w:sz w:val="24"/>
          <w:szCs w:val="24"/>
        </w:rPr>
      </w:pPr>
    </w:p>
    <w:p w14:paraId="2E788413" w14:textId="77777777" w:rsidR="009E28A8" w:rsidRDefault="00A92F50" w:rsidP="007A3C94">
      <w:pPr>
        <w:ind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（３）学習の支援</w:t>
      </w:r>
    </w:p>
    <w:tbl>
      <w:tblPr>
        <w:tblStyle w:val="a9"/>
        <w:tblW w:w="0" w:type="auto"/>
        <w:tblInd w:w="421" w:type="dxa"/>
        <w:tblLook w:val="04A0" w:firstRow="1" w:lastRow="0" w:firstColumn="1" w:lastColumn="0" w:noHBand="0" w:noVBand="1"/>
      </w:tblPr>
      <w:tblGrid>
        <w:gridCol w:w="2409"/>
        <w:gridCol w:w="5664"/>
      </w:tblGrid>
      <w:tr w:rsidR="00A92F50" w14:paraId="7E9B280D" w14:textId="77777777" w:rsidTr="00E25294">
        <w:tc>
          <w:tcPr>
            <w:tcW w:w="2409" w:type="dxa"/>
          </w:tcPr>
          <w:p w14:paraId="606F85D9" w14:textId="77777777" w:rsidR="00A92F50" w:rsidRDefault="00A92F50" w:rsidP="00E25294">
            <w:pPr>
              <w:rPr>
                <w:rFonts w:ascii="ＭＳ 明朝" w:eastAsia="ＭＳ 明朝" w:hAnsi="ＭＳ 明朝"/>
                <w:sz w:val="24"/>
                <w:szCs w:val="24"/>
              </w:rPr>
            </w:pPr>
            <w:r>
              <w:rPr>
                <w:rFonts w:ascii="ＭＳ 明朝" w:eastAsia="ＭＳ 明朝" w:hAnsi="ＭＳ 明朝" w:hint="eastAsia"/>
                <w:sz w:val="24"/>
                <w:szCs w:val="24"/>
              </w:rPr>
              <w:t>実施を求める背景</w:t>
            </w:r>
          </w:p>
        </w:tc>
        <w:tc>
          <w:tcPr>
            <w:tcW w:w="5664" w:type="dxa"/>
          </w:tcPr>
          <w:p w14:paraId="316EB178" w14:textId="77777777" w:rsidR="00A92F50" w:rsidRPr="00A92F50" w:rsidRDefault="00A92F50" w:rsidP="00A92F50">
            <w:pPr>
              <w:autoSpaceDE w:val="0"/>
              <w:autoSpaceDN w:val="0"/>
              <w:adjustRightInd w:val="0"/>
              <w:jc w:val="left"/>
              <w:rPr>
                <w:rFonts w:ascii="ＭＳ 明朝" w:eastAsia="ＭＳ 明朝" w:hAnsi="ＭＳ 明朝" w:cs="游明朝Regular"/>
                <w:kern w:val="0"/>
                <w:sz w:val="24"/>
                <w:szCs w:val="24"/>
              </w:rPr>
            </w:pPr>
            <w:r w:rsidRPr="00A92F50">
              <w:rPr>
                <w:rFonts w:ascii="ＭＳ 明朝" w:eastAsia="ＭＳ 明朝" w:hAnsi="ＭＳ 明朝" w:cs="游明朝Regular" w:hint="eastAsia"/>
                <w:kern w:val="0"/>
                <w:sz w:val="24"/>
                <w:szCs w:val="24"/>
              </w:rPr>
              <w:t>本事業を利用することにより、家庭での学習時間が確保できないことや、本事業の支援対象の家庭が学習面のサポートが難しい場合が想定されるため、本事業において、宿題の見守りや学習習慣を身につける支援を行う必要がある。</w:t>
            </w:r>
          </w:p>
        </w:tc>
      </w:tr>
      <w:tr w:rsidR="00A92F50" w14:paraId="60C82DA6" w14:textId="77777777" w:rsidTr="00E25294">
        <w:tc>
          <w:tcPr>
            <w:tcW w:w="2409" w:type="dxa"/>
          </w:tcPr>
          <w:p w14:paraId="215C644C" w14:textId="77777777" w:rsidR="00A92F50" w:rsidRDefault="00A92F50" w:rsidP="00E25294">
            <w:pPr>
              <w:rPr>
                <w:rFonts w:ascii="ＭＳ 明朝" w:eastAsia="ＭＳ 明朝" w:hAnsi="ＭＳ 明朝"/>
                <w:sz w:val="24"/>
                <w:szCs w:val="24"/>
              </w:rPr>
            </w:pPr>
            <w:r>
              <w:rPr>
                <w:rFonts w:ascii="ＭＳ 明朝" w:eastAsia="ＭＳ 明朝" w:hAnsi="ＭＳ 明朝" w:hint="eastAsia"/>
                <w:sz w:val="24"/>
                <w:szCs w:val="24"/>
              </w:rPr>
              <w:t>具体的な実施事項例</w:t>
            </w:r>
          </w:p>
        </w:tc>
        <w:tc>
          <w:tcPr>
            <w:tcW w:w="5664" w:type="dxa"/>
          </w:tcPr>
          <w:p w14:paraId="70808EE6" w14:textId="77777777" w:rsidR="00A92F50" w:rsidRPr="00A92F50" w:rsidRDefault="00A92F50" w:rsidP="00A92F50">
            <w:pPr>
              <w:autoSpaceDE w:val="0"/>
              <w:autoSpaceDN w:val="0"/>
              <w:adjustRightInd w:val="0"/>
              <w:jc w:val="left"/>
              <w:rPr>
                <w:rFonts w:ascii="ＭＳ 明朝" w:eastAsia="ＭＳ 明朝" w:hAnsi="ＭＳ 明朝" w:cs="游明朝Regular"/>
                <w:kern w:val="0"/>
                <w:sz w:val="24"/>
                <w:szCs w:val="24"/>
              </w:rPr>
            </w:pPr>
            <w:r w:rsidRPr="00A92F50">
              <w:rPr>
                <w:rFonts w:ascii="ＭＳ 明朝" w:eastAsia="ＭＳ 明朝" w:hAnsi="ＭＳ 明朝" w:cs="游明朝Regular" w:hint="eastAsia"/>
                <w:kern w:val="0"/>
                <w:sz w:val="24"/>
                <w:szCs w:val="24"/>
              </w:rPr>
              <w:t>・宿題の見守り</w:t>
            </w:r>
          </w:p>
          <w:p w14:paraId="0EF6FED9" w14:textId="77777777" w:rsidR="00A92F50" w:rsidRPr="00A92F50" w:rsidRDefault="00A92F50" w:rsidP="00A92F50">
            <w:pPr>
              <w:autoSpaceDE w:val="0"/>
              <w:autoSpaceDN w:val="0"/>
              <w:adjustRightInd w:val="0"/>
              <w:jc w:val="left"/>
              <w:rPr>
                <w:rFonts w:ascii="ＭＳ 明朝" w:eastAsia="ＭＳ 明朝" w:hAnsi="ＭＳ 明朝" w:cs="游明朝Regular"/>
                <w:kern w:val="0"/>
                <w:sz w:val="24"/>
                <w:szCs w:val="24"/>
              </w:rPr>
            </w:pPr>
            <w:r w:rsidRPr="00A92F50">
              <w:rPr>
                <w:rFonts w:ascii="ＭＳ 明朝" w:eastAsia="ＭＳ 明朝" w:hAnsi="ＭＳ 明朝" w:cs="游明朝Regular" w:hint="eastAsia"/>
                <w:kern w:val="0"/>
                <w:sz w:val="24"/>
                <w:szCs w:val="24"/>
              </w:rPr>
              <w:t>・学校の授業や進学のためのサポート</w:t>
            </w:r>
          </w:p>
          <w:p w14:paraId="349B96E3" w14:textId="77777777" w:rsidR="00A92F50" w:rsidRPr="00A92F50" w:rsidRDefault="00A92F50" w:rsidP="00A92F50">
            <w:pPr>
              <w:autoSpaceDE w:val="0"/>
              <w:autoSpaceDN w:val="0"/>
              <w:adjustRightInd w:val="0"/>
              <w:jc w:val="left"/>
              <w:rPr>
                <w:rFonts w:ascii="ＭＳ 明朝" w:eastAsia="ＭＳ 明朝" w:hAnsi="ＭＳ 明朝" w:cs="游明朝Regular"/>
                <w:kern w:val="0"/>
                <w:sz w:val="24"/>
                <w:szCs w:val="24"/>
              </w:rPr>
            </w:pPr>
            <w:r w:rsidRPr="00A92F50">
              <w:rPr>
                <w:rFonts w:ascii="ＭＳ 明朝" w:eastAsia="ＭＳ 明朝" w:hAnsi="ＭＳ 明朝" w:cs="游明朝Regular" w:hint="eastAsia"/>
                <w:kern w:val="0"/>
                <w:sz w:val="24"/>
                <w:szCs w:val="24"/>
              </w:rPr>
              <w:t>・こどもの権利を学ぶ機会の提供</w:t>
            </w:r>
          </w:p>
          <w:p w14:paraId="4FF843F4" w14:textId="77777777" w:rsidR="00A92F50" w:rsidRPr="00A92F50" w:rsidRDefault="00A92F50" w:rsidP="00A92F50">
            <w:pPr>
              <w:autoSpaceDE w:val="0"/>
              <w:autoSpaceDN w:val="0"/>
              <w:adjustRightInd w:val="0"/>
              <w:jc w:val="left"/>
              <w:rPr>
                <w:rFonts w:ascii="ＭＳ 明朝" w:eastAsia="ＭＳ 明朝" w:hAnsi="ＭＳ 明朝" w:cs="游明朝Regular"/>
                <w:kern w:val="0"/>
                <w:sz w:val="24"/>
                <w:szCs w:val="24"/>
              </w:rPr>
            </w:pPr>
            <w:r w:rsidRPr="00A92F50">
              <w:rPr>
                <w:rFonts w:ascii="ＭＳ 明朝" w:eastAsia="ＭＳ 明朝" w:hAnsi="ＭＳ 明朝" w:cs="游明朝Regular" w:hint="eastAsia"/>
                <w:kern w:val="0"/>
                <w:sz w:val="24"/>
                <w:szCs w:val="24"/>
              </w:rPr>
              <w:t>・読書習慣の形成</w:t>
            </w:r>
          </w:p>
          <w:p w14:paraId="0253B80B" w14:textId="77777777" w:rsidR="00A92F50" w:rsidRPr="00A92F50" w:rsidRDefault="00A92F50" w:rsidP="00A92F50">
            <w:pPr>
              <w:autoSpaceDE w:val="0"/>
              <w:autoSpaceDN w:val="0"/>
              <w:adjustRightInd w:val="0"/>
              <w:ind w:left="240" w:hangingChars="100" w:hanging="240"/>
              <w:jc w:val="left"/>
              <w:rPr>
                <w:rFonts w:ascii="ＭＳ 明朝" w:eastAsia="ＭＳ 明朝" w:hAnsi="ＭＳ 明朝" w:cs="游明朝Regular"/>
                <w:kern w:val="0"/>
                <w:sz w:val="24"/>
                <w:szCs w:val="24"/>
              </w:rPr>
            </w:pPr>
            <w:r w:rsidRPr="00A92F50">
              <w:rPr>
                <w:rFonts w:ascii="ＭＳ 明朝" w:eastAsia="ＭＳ 明朝" w:hAnsi="ＭＳ 明朝" w:cs="游明朝Regular" w:hint="eastAsia"/>
                <w:kern w:val="0"/>
                <w:sz w:val="24"/>
                <w:szCs w:val="24"/>
              </w:rPr>
              <w:t>・個人の学習能力に合わせたサポート、運動能力の向上に向けたサポート等</w:t>
            </w:r>
          </w:p>
        </w:tc>
      </w:tr>
      <w:tr w:rsidR="00A92F50" w14:paraId="6EB638FE" w14:textId="77777777" w:rsidTr="00E25294">
        <w:tc>
          <w:tcPr>
            <w:tcW w:w="2409" w:type="dxa"/>
          </w:tcPr>
          <w:p w14:paraId="7A8C2739" w14:textId="77777777" w:rsidR="00A92F50" w:rsidRDefault="00A92F50" w:rsidP="00E25294">
            <w:pPr>
              <w:rPr>
                <w:rFonts w:ascii="ＭＳ 明朝" w:eastAsia="ＭＳ 明朝" w:hAnsi="ＭＳ 明朝"/>
                <w:sz w:val="24"/>
                <w:szCs w:val="24"/>
              </w:rPr>
            </w:pPr>
            <w:r>
              <w:rPr>
                <w:rFonts w:ascii="ＭＳ 明朝" w:eastAsia="ＭＳ 明朝" w:hAnsi="ＭＳ 明朝" w:hint="eastAsia"/>
                <w:sz w:val="24"/>
                <w:szCs w:val="24"/>
              </w:rPr>
              <w:t>留意事項等</w:t>
            </w:r>
          </w:p>
        </w:tc>
        <w:tc>
          <w:tcPr>
            <w:tcW w:w="5664" w:type="dxa"/>
          </w:tcPr>
          <w:p w14:paraId="6DC9B874" w14:textId="77777777" w:rsidR="00A92F50" w:rsidRPr="00A92F50" w:rsidRDefault="00A92F50" w:rsidP="00A92F50">
            <w:pPr>
              <w:autoSpaceDE w:val="0"/>
              <w:autoSpaceDN w:val="0"/>
              <w:adjustRightInd w:val="0"/>
              <w:jc w:val="left"/>
              <w:rPr>
                <w:rFonts w:ascii="ＭＳ 明朝" w:eastAsia="ＭＳ 明朝" w:hAnsi="ＭＳ 明朝" w:cs="游明朝Regular"/>
                <w:kern w:val="0"/>
                <w:sz w:val="24"/>
                <w:szCs w:val="24"/>
              </w:rPr>
            </w:pPr>
            <w:r w:rsidRPr="00A92F50">
              <w:rPr>
                <w:rFonts w:ascii="ＭＳ 明朝" w:eastAsia="ＭＳ 明朝" w:hAnsi="ＭＳ 明朝" w:cs="游明朝Regular" w:hint="eastAsia"/>
                <w:kern w:val="0"/>
                <w:sz w:val="24"/>
                <w:szCs w:val="24"/>
              </w:rPr>
              <w:t>個人の状況や宿題の有無を考慮しつつ支援することが望ましい。なお、学校教育を担保する機能は持ち合わせていないことに留意した上で、児童自身の学びに寄り添うことに注力すること。</w:t>
            </w:r>
          </w:p>
        </w:tc>
      </w:tr>
    </w:tbl>
    <w:p w14:paraId="5FB5560B" w14:textId="77777777" w:rsidR="00A92F50" w:rsidRPr="00A92F50" w:rsidRDefault="00A92F50" w:rsidP="007A3C94">
      <w:pPr>
        <w:ind w:firstLineChars="100" w:firstLine="240"/>
        <w:rPr>
          <w:rFonts w:ascii="ＭＳ 明朝" w:eastAsia="ＭＳ 明朝" w:hAnsi="ＭＳ 明朝"/>
          <w:sz w:val="24"/>
          <w:szCs w:val="24"/>
        </w:rPr>
      </w:pPr>
    </w:p>
    <w:p w14:paraId="4AB2C1E2" w14:textId="77777777" w:rsidR="009E28A8" w:rsidRDefault="00827B18" w:rsidP="007A3C94">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（４）食事の提供</w:t>
      </w:r>
    </w:p>
    <w:tbl>
      <w:tblPr>
        <w:tblStyle w:val="a9"/>
        <w:tblW w:w="0" w:type="auto"/>
        <w:tblInd w:w="421" w:type="dxa"/>
        <w:tblLook w:val="04A0" w:firstRow="1" w:lastRow="0" w:firstColumn="1" w:lastColumn="0" w:noHBand="0" w:noVBand="1"/>
      </w:tblPr>
      <w:tblGrid>
        <w:gridCol w:w="2409"/>
        <w:gridCol w:w="5664"/>
      </w:tblGrid>
      <w:tr w:rsidR="00827B18" w14:paraId="21750BBB" w14:textId="77777777" w:rsidTr="00E25294">
        <w:tc>
          <w:tcPr>
            <w:tcW w:w="2409" w:type="dxa"/>
          </w:tcPr>
          <w:p w14:paraId="46C4C56E" w14:textId="77777777" w:rsidR="00827B18" w:rsidRDefault="00827B18" w:rsidP="00E25294">
            <w:pPr>
              <w:rPr>
                <w:rFonts w:ascii="ＭＳ 明朝" w:eastAsia="ＭＳ 明朝" w:hAnsi="ＭＳ 明朝"/>
                <w:sz w:val="24"/>
                <w:szCs w:val="24"/>
              </w:rPr>
            </w:pPr>
            <w:r>
              <w:rPr>
                <w:rFonts w:ascii="ＭＳ 明朝" w:eastAsia="ＭＳ 明朝" w:hAnsi="ＭＳ 明朝" w:hint="eastAsia"/>
                <w:sz w:val="24"/>
                <w:szCs w:val="24"/>
              </w:rPr>
              <w:t>実施を求める背景</w:t>
            </w:r>
          </w:p>
        </w:tc>
        <w:tc>
          <w:tcPr>
            <w:tcW w:w="5664" w:type="dxa"/>
          </w:tcPr>
          <w:p w14:paraId="05D6EDFF" w14:textId="77777777" w:rsidR="00827B18" w:rsidRPr="00827B18" w:rsidRDefault="00827B18" w:rsidP="00827B18">
            <w:pPr>
              <w:autoSpaceDE w:val="0"/>
              <w:autoSpaceDN w:val="0"/>
              <w:adjustRightInd w:val="0"/>
              <w:jc w:val="left"/>
              <w:rPr>
                <w:rFonts w:ascii="ＭＳ 明朝" w:eastAsia="ＭＳ 明朝" w:hAnsi="ＭＳ 明朝" w:cs="游明朝Regular"/>
                <w:kern w:val="0"/>
                <w:sz w:val="24"/>
                <w:szCs w:val="24"/>
              </w:rPr>
            </w:pPr>
            <w:r w:rsidRPr="00827B18">
              <w:rPr>
                <w:rFonts w:ascii="ＭＳ 明朝" w:eastAsia="ＭＳ 明朝" w:hAnsi="ＭＳ 明朝" w:cs="游明朝Regular" w:hint="eastAsia"/>
                <w:kern w:val="0"/>
                <w:sz w:val="24"/>
                <w:szCs w:val="24"/>
              </w:rPr>
              <w:t>本事業の支援対象の児童は、十分な食事が摂れていない場合も想定されるため、本事業所において食事を提供する必要がある。</w:t>
            </w:r>
          </w:p>
        </w:tc>
      </w:tr>
      <w:tr w:rsidR="00827B18" w14:paraId="7571A1BA" w14:textId="77777777" w:rsidTr="00E25294">
        <w:tc>
          <w:tcPr>
            <w:tcW w:w="2409" w:type="dxa"/>
          </w:tcPr>
          <w:p w14:paraId="224FD256" w14:textId="77777777" w:rsidR="00827B18" w:rsidRDefault="00827B18" w:rsidP="00E25294">
            <w:pPr>
              <w:rPr>
                <w:rFonts w:ascii="ＭＳ 明朝" w:eastAsia="ＭＳ 明朝" w:hAnsi="ＭＳ 明朝"/>
                <w:sz w:val="24"/>
                <w:szCs w:val="24"/>
              </w:rPr>
            </w:pPr>
            <w:r>
              <w:rPr>
                <w:rFonts w:ascii="ＭＳ 明朝" w:eastAsia="ＭＳ 明朝" w:hAnsi="ＭＳ 明朝" w:hint="eastAsia"/>
                <w:sz w:val="24"/>
                <w:szCs w:val="24"/>
              </w:rPr>
              <w:t>具体的な実施事項例</w:t>
            </w:r>
          </w:p>
        </w:tc>
        <w:tc>
          <w:tcPr>
            <w:tcW w:w="5664" w:type="dxa"/>
          </w:tcPr>
          <w:p w14:paraId="6B44F911" w14:textId="77777777" w:rsidR="00827B18" w:rsidRPr="00827B18" w:rsidRDefault="00827B18" w:rsidP="00827B18">
            <w:pPr>
              <w:autoSpaceDE w:val="0"/>
              <w:autoSpaceDN w:val="0"/>
              <w:adjustRightInd w:val="0"/>
              <w:jc w:val="left"/>
              <w:rPr>
                <w:rFonts w:ascii="ＭＳ 明朝" w:eastAsia="ＭＳ 明朝" w:hAnsi="ＭＳ 明朝" w:cs="游明朝Regular"/>
                <w:kern w:val="0"/>
                <w:sz w:val="24"/>
                <w:szCs w:val="24"/>
              </w:rPr>
            </w:pPr>
            <w:r w:rsidRPr="00827B18">
              <w:rPr>
                <w:rFonts w:ascii="ＭＳ 明朝" w:eastAsia="ＭＳ 明朝" w:hAnsi="ＭＳ 明朝" w:cs="游明朝Regular" w:hint="eastAsia"/>
                <w:kern w:val="0"/>
                <w:sz w:val="24"/>
                <w:szCs w:val="24"/>
              </w:rPr>
              <w:t>・食事の提供</w:t>
            </w:r>
          </w:p>
          <w:p w14:paraId="5013FA7C" w14:textId="77777777" w:rsidR="00827B18" w:rsidRPr="00827B18" w:rsidRDefault="00827B18" w:rsidP="00827B18">
            <w:pPr>
              <w:autoSpaceDE w:val="0"/>
              <w:autoSpaceDN w:val="0"/>
              <w:adjustRightInd w:val="0"/>
              <w:jc w:val="left"/>
              <w:rPr>
                <w:rFonts w:ascii="ＭＳ 明朝" w:eastAsia="ＭＳ 明朝" w:hAnsi="ＭＳ 明朝" w:cs="游明朝Regular"/>
                <w:kern w:val="0"/>
                <w:sz w:val="24"/>
                <w:szCs w:val="24"/>
              </w:rPr>
            </w:pPr>
            <w:r w:rsidRPr="00827B18">
              <w:rPr>
                <w:rFonts w:ascii="ＭＳ 明朝" w:eastAsia="ＭＳ 明朝" w:hAnsi="ＭＳ 明朝" w:cs="游明朝Regular" w:hint="eastAsia"/>
                <w:kern w:val="0"/>
                <w:sz w:val="24"/>
                <w:szCs w:val="24"/>
              </w:rPr>
              <w:t>・適宜おやつの提供</w:t>
            </w:r>
          </w:p>
          <w:p w14:paraId="297D43E2" w14:textId="77777777" w:rsidR="00827B18" w:rsidRPr="00827B18" w:rsidRDefault="00827B18" w:rsidP="00827B18">
            <w:pPr>
              <w:autoSpaceDE w:val="0"/>
              <w:autoSpaceDN w:val="0"/>
              <w:adjustRightInd w:val="0"/>
              <w:ind w:left="240" w:hangingChars="100" w:hanging="240"/>
              <w:jc w:val="left"/>
              <w:rPr>
                <w:rFonts w:ascii="ＭＳ 明朝" w:eastAsia="ＭＳ 明朝" w:hAnsi="ＭＳ 明朝" w:cs="游明朝Regular"/>
                <w:kern w:val="0"/>
                <w:sz w:val="24"/>
                <w:szCs w:val="24"/>
              </w:rPr>
            </w:pPr>
            <w:r w:rsidRPr="00827B18">
              <w:rPr>
                <w:rFonts w:ascii="ＭＳ 明朝" w:eastAsia="ＭＳ 明朝" w:hAnsi="ＭＳ 明朝" w:cs="游明朝Regular" w:hint="eastAsia"/>
                <w:kern w:val="0"/>
                <w:sz w:val="24"/>
                <w:szCs w:val="24"/>
              </w:rPr>
              <w:t>・こども食堂や地域食堂との連携・交流による食事の提供</w:t>
            </w:r>
          </w:p>
          <w:p w14:paraId="45A210F7" w14:textId="77777777" w:rsidR="00827B18" w:rsidRPr="00827B18" w:rsidRDefault="00827B18" w:rsidP="00827B18">
            <w:pPr>
              <w:autoSpaceDE w:val="0"/>
              <w:autoSpaceDN w:val="0"/>
              <w:adjustRightInd w:val="0"/>
              <w:ind w:left="240" w:hangingChars="100" w:hanging="240"/>
              <w:jc w:val="left"/>
              <w:rPr>
                <w:rFonts w:ascii="ＭＳ 明朝" w:eastAsia="ＭＳ 明朝" w:hAnsi="ＭＳ 明朝" w:cs="游明朝Regular"/>
                <w:kern w:val="0"/>
                <w:sz w:val="24"/>
                <w:szCs w:val="24"/>
              </w:rPr>
            </w:pPr>
            <w:r w:rsidRPr="00827B18">
              <w:rPr>
                <w:rFonts w:ascii="ＭＳ 明朝" w:eastAsia="ＭＳ 明朝" w:hAnsi="ＭＳ 明朝" w:cs="游明朝Regular" w:hint="eastAsia"/>
                <w:kern w:val="0"/>
                <w:sz w:val="24"/>
                <w:szCs w:val="24"/>
              </w:rPr>
              <w:t>・各種イベントでの食事の提供</w:t>
            </w:r>
            <w:r w:rsidRPr="00827B18">
              <w:rPr>
                <w:rFonts w:ascii="ＭＳ 明朝" w:eastAsia="ＭＳ 明朝" w:hAnsi="ＭＳ 明朝" w:cs="游明朝Regular"/>
                <w:kern w:val="0"/>
                <w:sz w:val="24"/>
                <w:szCs w:val="24"/>
              </w:rPr>
              <w:t xml:space="preserve"> </w:t>
            </w:r>
            <w:r w:rsidRPr="00827B18">
              <w:rPr>
                <w:rFonts w:ascii="ＭＳ 明朝" w:eastAsia="ＭＳ 明朝" w:hAnsi="ＭＳ 明朝" w:cs="游明朝Regular" w:hint="eastAsia"/>
                <w:kern w:val="0"/>
                <w:sz w:val="24"/>
                <w:szCs w:val="24"/>
              </w:rPr>
              <w:t>等</w:t>
            </w:r>
          </w:p>
        </w:tc>
      </w:tr>
      <w:tr w:rsidR="00827B18" w14:paraId="6F2F91F3" w14:textId="77777777" w:rsidTr="00E25294">
        <w:tc>
          <w:tcPr>
            <w:tcW w:w="2409" w:type="dxa"/>
          </w:tcPr>
          <w:p w14:paraId="23566025" w14:textId="77777777" w:rsidR="00827B18" w:rsidRDefault="00827B18" w:rsidP="00E25294">
            <w:pPr>
              <w:rPr>
                <w:rFonts w:ascii="ＭＳ 明朝" w:eastAsia="ＭＳ 明朝" w:hAnsi="ＭＳ 明朝"/>
                <w:sz w:val="24"/>
                <w:szCs w:val="24"/>
              </w:rPr>
            </w:pPr>
            <w:r>
              <w:rPr>
                <w:rFonts w:ascii="ＭＳ 明朝" w:eastAsia="ＭＳ 明朝" w:hAnsi="ＭＳ 明朝" w:hint="eastAsia"/>
                <w:sz w:val="24"/>
                <w:szCs w:val="24"/>
              </w:rPr>
              <w:t>留意事項等</w:t>
            </w:r>
          </w:p>
        </w:tc>
        <w:tc>
          <w:tcPr>
            <w:tcW w:w="5664" w:type="dxa"/>
          </w:tcPr>
          <w:p w14:paraId="43B343C8" w14:textId="77777777" w:rsidR="00827B18" w:rsidRPr="00827B18" w:rsidRDefault="00827B18" w:rsidP="00827B18">
            <w:pPr>
              <w:autoSpaceDE w:val="0"/>
              <w:autoSpaceDN w:val="0"/>
              <w:adjustRightInd w:val="0"/>
              <w:jc w:val="left"/>
              <w:rPr>
                <w:rFonts w:ascii="ＭＳ 明朝" w:eastAsia="ＭＳ 明朝" w:hAnsi="ＭＳ 明朝" w:cs="游明朝Regular"/>
                <w:kern w:val="0"/>
                <w:sz w:val="24"/>
                <w:szCs w:val="24"/>
              </w:rPr>
            </w:pPr>
            <w:r w:rsidRPr="00827B18">
              <w:rPr>
                <w:rFonts w:ascii="ＭＳ 明朝" w:eastAsia="ＭＳ 明朝" w:hAnsi="ＭＳ 明朝" w:cs="游明朝Regular" w:hint="eastAsia"/>
                <w:kern w:val="0"/>
                <w:sz w:val="24"/>
                <w:szCs w:val="24"/>
              </w:rPr>
              <w:t>児童の身体の状況を考慮しつつ適切な食事を提供することが望ましい。</w:t>
            </w:r>
          </w:p>
          <w:p w14:paraId="4F3C2F6A" w14:textId="77777777" w:rsidR="00827B18" w:rsidRPr="00827B18" w:rsidRDefault="00827B18" w:rsidP="00827B18">
            <w:pPr>
              <w:autoSpaceDE w:val="0"/>
              <w:autoSpaceDN w:val="0"/>
              <w:adjustRightInd w:val="0"/>
              <w:jc w:val="left"/>
              <w:rPr>
                <w:rFonts w:ascii="ＭＳ 明朝" w:eastAsia="ＭＳ 明朝" w:hAnsi="ＭＳ 明朝" w:cs="游明朝Regular"/>
                <w:kern w:val="0"/>
                <w:sz w:val="24"/>
                <w:szCs w:val="24"/>
              </w:rPr>
            </w:pPr>
            <w:r w:rsidRPr="00827B18">
              <w:rPr>
                <w:rFonts w:ascii="ＭＳ 明朝" w:eastAsia="ＭＳ 明朝" w:hAnsi="ＭＳ 明朝" w:cs="游明朝Regular" w:hint="eastAsia"/>
                <w:kern w:val="0"/>
                <w:sz w:val="24"/>
                <w:szCs w:val="24"/>
              </w:rPr>
              <w:t>また、食事の様子から家庭環境の把握につながることも考えられる。</w:t>
            </w:r>
          </w:p>
          <w:p w14:paraId="52F3D497" w14:textId="77777777" w:rsidR="00827B18" w:rsidRPr="00827B18" w:rsidRDefault="00827B18" w:rsidP="00827B18">
            <w:pPr>
              <w:autoSpaceDE w:val="0"/>
              <w:autoSpaceDN w:val="0"/>
              <w:adjustRightInd w:val="0"/>
              <w:jc w:val="left"/>
              <w:rPr>
                <w:rFonts w:ascii="ＭＳ 明朝" w:eastAsia="ＭＳ 明朝" w:hAnsi="ＭＳ 明朝" w:cs="游明朝Regular"/>
                <w:kern w:val="0"/>
                <w:sz w:val="24"/>
                <w:szCs w:val="24"/>
              </w:rPr>
            </w:pPr>
            <w:r w:rsidRPr="00827B18">
              <w:rPr>
                <w:rFonts w:ascii="ＭＳ 明朝" w:eastAsia="ＭＳ 明朝" w:hAnsi="ＭＳ 明朝" w:cs="游明朝Regular" w:hint="eastAsia"/>
                <w:kern w:val="0"/>
                <w:sz w:val="24"/>
                <w:szCs w:val="24"/>
              </w:rPr>
              <w:t>食事の提供に当たっては、食育の観点に配慮するとともに、衛生管理及び事故防止の徹底を図ること。その際、提供する食事は、必ず事業の実施場所で調理された食事であることを要しない。なお、居場所において食事の提供を含めた各種支援を包括的に提供することを目的とした事業である</w:t>
            </w:r>
            <w:r w:rsidRPr="00827B18">
              <w:rPr>
                <w:rFonts w:ascii="ＭＳ 明朝" w:eastAsia="ＭＳ 明朝" w:hAnsi="ＭＳ 明朝" w:cs="游明朝Regular" w:hint="eastAsia"/>
                <w:kern w:val="0"/>
                <w:sz w:val="24"/>
                <w:szCs w:val="24"/>
              </w:rPr>
              <w:lastRenderedPageBreak/>
              <w:t>ため、宅食により食事を提供することは不可とする。その他、食事の提供に際しては「保育所における食事の提供ガイドライン」（平成</w:t>
            </w:r>
            <w:r w:rsidRPr="00827B18">
              <w:rPr>
                <w:rFonts w:ascii="ＭＳ 明朝" w:eastAsia="ＭＳ 明朝" w:hAnsi="ＭＳ 明朝" w:cs="游明朝Regular"/>
                <w:kern w:val="0"/>
                <w:sz w:val="24"/>
                <w:szCs w:val="24"/>
              </w:rPr>
              <w:t xml:space="preserve">24 </w:t>
            </w:r>
            <w:r w:rsidRPr="00827B18">
              <w:rPr>
                <w:rFonts w:ascii="ＭＳ 明朝" w:eastAsia="ＭＳ 明朝" w:hAnsi="ＭＳ 明朝" w:cs="游明朝Regular" w:hint="eastAsia"/>
                <w:kern w:val="0"/>
                <w:sz w:val="24"/>
                <w:szCs w:val="24"/>
              </w:rPr>
              <w:t>年３月</w:t>
            </w:r>
            <w:r w:rsidRPr="00827B18">
              <w:rPr>
                <w:rFonts w:ascii="ＭＳ 明朝" w:eastAsia="ＭＳ 明朝" w:hAnsi="ＭＳ 明朝" w:cs="游明朝Regular"/>
                <w:kern w:val="0"/>
                <w:sz w:val="24"/>
                <w:szCs w:val="24"/>
              </w:rPr>
              <w:t xml:space="preserve">30 </w:t>
            </w:r>
            <w:r w:rsidRPr="00827B18">
              <w:rPr>
                <w:rFonts w:ascii="ＭＳ 明朝" w:eastAsia="ＭＳ 明朝" w:hAnsi="ＭＳ 明朝" w:cs="游明朝Regular" w:hint="eastAsia"/>
                <w:kern w:val="0"/>
                <w:sz w:val="24"/>
                <w:szCs w:val="24"/>
              </w:rPr>
              <w:t>日付け雇児保発</w:t>
            </w:r>
            <w:r w:rsidRPr="00827B18">
              <w:rPr>
                <w:rFonts w:ascii="ＭＳ 明朝" w:eastAsia="ＭＳ 明朝" w:hAnsi="ＭＳ 明朝" w:cs="游明朝Regular"/>
                <w:kern w:val="0"/>
                <w:sz w:val="24"/>
                <w:szCs w:val="24"/>
              </w:rPr>
              <w:t xml:space="preserve">0330 </w:t>
            </w:r>
            <w:r w:rsidRPr="00827B18">
              <w:rPr>
                <w:rFonts w:ascii="ＭＳ 明朝" w:eastAsia="ＭＳ 明朝" w:hAnsi="ＭＳ 明朝" w:cs="游明朝Regular" w:hint="eastAsia"/>
                <w:kern w:val="0"/>
                <w:sz w:val="24"/>
                <w:szCs w:val="24"/>
              </w:rPr>
              <w:t>第１号厚生労働省雇用均等・児童家庭局保育課長通知）を参照すること。</w:t>
            </w:r>
          </w:p>
        </w:tc>
      </w:tr>
    </w:tbl>
    <w:p w14:paraId="0EFF031A" w14:textId="77777777" w:rsidR="00827B18" w:rsidRPr="00827B18" w:rsidRDefault="00827B18" w:rsidP="007A3C94">
      <w:pPr>
        <w:ind w:firstLineChars="100" w:firstLine="240"/>
        <w:rPr>
          <w:rFonts w:ascii="ＭＳ 明朝" w:eastAsia="ＭＳ 明朝" w:hAnsi="ＭＳ 明朝"/>
          <w:sz w:val="24"/>
          <w:szCs w:val="24"/>
        </w:rPr>
      </w:pPr>
    </w:p>
    <w:p w14:paraId="6826BE9B" w14:textId="77777777" w:rsidR="009E28A8" w:rsidRDefault="00827B18" w:rsidP="007A3C94">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（５）課外活動の提供</w:t>
      </w:r>
    </w:p>
    <w:tbl>
      <w:tblPr>
        <w:tblStyle w:val="a9"/>
        <w:tblW w:w="0" w:type="auto"/>
        <w:tblInd w:w="421" w:type="dxa"/>
        <w:tblLook w:val="04A0" w:firstRow="1" w:lastRow="0" w:firstColumn="1" w:lastColumn="0" w:noHBand="0" w:noVBand="1"/>
      </w:tblPr>
      <w:tblGrid>
        <w:gridCol w:w="2409"/>
        <w:gridCol w:w="5664"/>
      </w:tblGrid>
      <w:tr w:rsidR="00827B18" w14:paraId="2E5072F4" w14:textId="77777777" w:rsidTr="00E25294">
        <w:tc>
          <w:tcPr>
            <w:tcW w:w="2409" w:type="dxa"/>
          </w:tcPr>
          <w:p w14:paraId="316B290F" w14:textId="77777777" w:rsidR="00827B18" w:rsidRDefault="00827B18" w:rsidP="00E25294">
            <w:pPr>
              <w:rPr>
                <w:rFonts w:ascii="ＭＳ 明朝" w:eastAsia="ＭＳ 明朝" w:hAnsi="ＭＳ 明朝"/>
                <w:sz w:val="24"/>
                <w:szCs w:val="24"/>
              </w:rPr>
            </w:pPr>
            <w:r>
              <w:rPr>
                <w:rFonts w:ascii="ＭＳ 明朝" w:eastAsia="ＭＳ 明朝" w:hAnsi="ＭＳ 明朝" w:hint="eastAsia"/>
                <w:sz w:val="24"/>
                <w:szCs w:val="24"/>
              </w:rPr>
              <w:t>実施を求める背景</w:t>
            </w:r>
          </w:p>
        </w:tc>
        <w:tc>
          <w:tcPr>
            <w:tcW w:w="5664" w:type="dxa"/>
          </w:tcPr>
          <w:p w14:paraId="7712FBBD" w14:textId="77777777" w:rsidR="00827B18"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児童が、様々な学びや、多様な体験活動や外遊びの機会に接することは、人との出会いや、自己肯定感・自己有用感を高めるなど、社会で生き抜く力を得るための糧となることが期待される。</w:t>
            </w:r>
          </w:p>
        </w:tc>
      </w:tr>
      <w:tr w:rsidR="00827B18" w14:paraId="4478EDD7" w14:textId="77777777" w:rsidTr="00E25294">
        <w:tc>
          <w:tcPr>
            <w:tcW w:w="2409" w:type="dxa"/>
          </w:tcPr>
          <w:p w14:paraId="5F56C6B1" w14:textId="77777777" w:rsidR="00827B18" w:rsidRDefault="00827B18" w:rsidP="00E25294">
            <w:pPr>
              <w:rPr>
                <w:rFonts w:ascii="ＭＳ 明朝" w:eastAsia="ＭＳ 明朝" w:hAnsi="ＭＳ 明朝"/>
                <w:sz w:val="24"/>
                <w:szCs w:val="24"/>
              </w:rPr>
            </w:pPr>
            <w:r>
              <w:rPr>
                <w:rFonts w:ascii="ＭＳ 明朝" w:eastAsia="ＭＳ 明朝" w:hAnsi="ＭＳ 明朝" w:hint="eastAsia"/>
                <w:sz w:val="24"/>
                <w:szCs w:val="24"/>
              </w:rPr>
              <w:t>具体的な実施事項例</w:t>
            </w:r>
          </w:p>
        </w:tc>
        <w:tc>
          <w:tcPr>
            <w:tcW w:w="5664" w:type="dxa"/>
          </w:tcPr>
          <w:p w14:paraId="1F115C27"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・調理実習、農業体験</w:t>
            </w:r>
          </w:p>
          <w:p w14:paraId="78091490"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・年中行事の体験</w:t>
            </w:r>
          </w:p>
          <w:p w14:paraId="0F66D4B2"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・学校訪問</w:t>
            </w:r>
          </w:p>
          <w:p w14:paraId="76FA7838"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・施設外での体験活動や遊びの提供</w:t>
            </w:r>
          </w:p>
          <w:p w14:paraId="01E2E818"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・身近な観光地の見学、地域のイベントへの参加</w:t>
            </w:r>
          </w:p>
          <w:p w14:paraId="78EE9BFC"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・社会資源を知る、つながる機会の提供</w:t>
            </w:r>
          </w:p>
          <w:p w14:paraId="74E30663" w14:textId="77777777" w:rsidR="00827B18" w:rsidRPr="00CD1B25" w:rsidRDefault="00CD1B25" w:rsidP="00CD1B25">
            <w:pPr>
              <w:autoSpaceDE w:val="0"/>
              <w:autoSpaceDN w:val="0"/>
              <w:adjustRightInd w:val="0"/>
              <w:ind w:left="240" w:hangingChars="100" w:hanging="24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・地域住民と接する機会や地域のイベント、ボランティア、職業体験等、社会参画へ導く機会の提供</w:t>
            </w:r>
            <w:r w:rsidRPr="00CD1B25">
              <w:rPr>
                <w:rFonts w:ascii="ＭＳ 明朝" w:eastAsia="ＭＳ 明朝" w:hAnsi="ＭＳ 明朝" w:cs="游明朝Regular"/>
                <w:kern w:val="0"/>
                <w:sz w:val="24"/>
                <w:szCs w:val="24"/>
              </w:rPr>
              <w:t xml:space="preserve"> </w:t>
            </w:r>
            <w:r w:rsidRPr="00CD1B25">
              <w:rPr>
                <w:rFonts w:ascii="ＭＳ 明朝" w:eastAsia="ＭＳ 明朝" w:hAnsi="ＭＳ 明朝" w:cs="游明朝Regular" w:hint="eastAsia"/>
                <w:kern w:val="0"/>
                <w:sz w:val="24"/>
                <w:szCs w:val="24"/>
              </w:rPr>
              <w:t>等</w:t>
            </w:r>
          </w:p>
        </w:tc>
      </w:tr>
      <w:tr w:rsidR="00827B18" w14:paraId="26BF9F0C" w14:textId="77777777" w:rsidTr="00E25294">
        <w:tc>
          <w:tcPr>
            <w:tcW w:w="2409" w:type="dxa"/>
          </w:tcPr>
          <w:p w14:paraId="6E491DE8" w14:textId="77777777" w:rsidR="00827B18" w:rsidRDefault="00827B18" w:rsidP="00E25294">
            <w:pPr>
              <w:rPr>
                <w:rFonts w:ascii="ＭＳ 明朝" w:eastAsia="ＭＳ 明朝" w:hAnsi="ＭＳ 明朝"/>
                <w:sz w:val="24"/>
                <w:szCs w:val="24"/>
              </w:rPr>
            </w:pPr>
            <w:r>
              <w:rPr>
                <w:rFonts w:ascii="ＭＳ 明朝" w:eastAsia="ＭＳ 明朝" w:hAnsi="ＭＳ 明朝" w:hint="eastAsia"/>
                <w:sz w:val="24"/>
                <w:szCs w:val="24"/>
              </w:rPr>
              <w:t>留意事項等</w:t>
            </w:r>
          </w:p>
        </w:tc>
        <w:tc>
          <w:tcPr>
            <w:tcW w:w="5664" w:type="dxa"/>
          </w:tcPr>
          <w:p w14:paraId="060D2E18"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本事業の支援対象の児童は、認められる、褒められる、感謝される機会が少ないことが想定され、対等に接してくれる大人との出会いの機会や、社会資源や地域住民などとの交流を通じて、社会参画へ導く機会が、自己肯定感や自己有用感を高めることにつながる可能性がある。また、家では体験できない様々な経験や体験が必要である。</w:t>
            </w:r>
          </w:p>
          <w:p w14:paraId="42ADF5E8" w14:textId="77777777" w:rsidR="00827B18"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身近な観光地やイベントへの参加は、家族との会話や活動につながることも考えられる。</w:t>
            </w:r>
          </w:p>
        </w:tc>
      </w:tr>
    </w:tbl>
    <w:p w14:paraId="20455A11" w14:textId="77777777" w:rsidR="00827B18" w:rsidRPr="00827B18" w:rsidRDefault="00827B18" w:rsidP="007A3C94">
      <w:pPr>
        <w:ind w:firstLineChars="100" w:firstLine="240"/>
        <w:rPr>
          <w:rFonts w:ascii="ＭＳ 明朝" w:eastAsia="ＭＳ 明朝" w:hAnsi="ＭＳ 明朝"/>
          <w:sz w:val="24"/>
          <w:szCs w:val="24"/>
        </w:rPr>
      </w:pPr>
    </w:p>
    <w:p w14:paraId="1F9CF553" w14:textId="77777777" w:rsidR="009E28A8" w:rsidRDefault="009E28A8" w:rsidP="007A3C94">
      <w:pPr>
        <w:ind w:firstLineChars="100" w:firstLine="240"/>
        <w:rPr>
          <w:rFonts w:ascii="ＭＳ 明朝" w:eastAsia="ＭＳ 明朝" w:hAnsi="ＭＳ 明朝" w:cs="游明朝Regular"/>
          <w:kern w:val="0"/>
          <w:sz w:val="24"/>
          <w:szCs w:val="24"/>
        </w:rPr>
      </w:pPr>
      <w:r w:rsidRPr="00053183">
        <w:rPr>
          <w:rFonts w:ascii="ＭＳ 明朝" w:eastAsia="ＭＳ 明朝" w:hAnsi="ＭＳ 明朝" w:hint="eastAsia"/>
          <w:sz w:val="24"/>
          <w:szCs w:val="24"/>
        </w:rPr>
        <w:t>（６）</w:t>
      </w:r>
      <w:r w:rsidR="00CD1B25" w:rsidRPr="00CD1B25">
        <w:rPr>
          <w:rFonts w:ascii="ＭＳ 明朝" w:eastAsia="ＭＳ 明朝" w:hAnsi="ＭＳ 明朝" w:cs="游明朝Regular" w:hint="eastAsia"/>
          <w:kern w:val="0"/>
          <w:sz w:val="24"/>
          <w:szCs w:val="24"/>
        </w:rPr>
        <w:t>学校、医療機関、地域団体等の関係機関との連携</w:t>
      </w:r>
    </w:p>
    <w:tbl>
      <w:tblPr>
        <w:tblStyle w:val="a9"/>
        <w:tblW w:w="0" w:type="auto"/>
        <w:tblInd w:w="421" w:type="dxa"/>
        <w:tblLook w:val="04A0" w:firstRow="1" w:lastRow="0" w:firstColumn="1" w:lastColumn="0" w:noHBand="0" w:noVBand="1"/>
      </w:tblPr>
      <w:tblGrid>
        <w:gridCol w:w="2409"/>
        <w:gridCol w:w="5664"/>
      </w:tblGrid>
      <w:tr w:rsidR="00CD1B25" w14:paraId="09D9021F" w14:textId="77777777" w:rsidTr="00E25294">
        <w:tc>
          <w:tcPr>
            <w:tcW w:w="2409" w:type="dxa"/>
          </w:tcPr>
          <w:p w14:paraId="637C3F00" w14:textId="77777777" w:rsidR="00CD1B25" w:rsidRDefault="00CD1B25" w:rsidP="00E25294">
            <w:pPr>
              <w:rPr>
                <w:rFonts w:ascii="ＭＳ 明朝" w:eastAsia="ＭＳ 明朝" w:hAnsi="ＭＳ 明朝"/>
                <w:sz w:val="24"/>
                <w:szCs w:val="24"/>
              </w:rPr>
            </w:pPr>
            <w:r>
              <w:rPr>
                <w:rFonts w:ascii="ＭＳ 明朝" w:eastAsia="ＭＳ 明朝" w:hAnsi="ＭＳ 明朝" w:hint="eastAsia"/>
                <w:sz w:val="24"/>
                <w:szCs w:val="24"/>
              </w:rPr>
              <w:t>実施を求める背景</w:t>
            </w:r>
          </w:p>
        </w:tc>
        <w:tc>
          <w:tcPr>
            <w:tcW w:w="5664" w:type="dxa"/>
          </w:tcPr>
          <w:p w14:paraId="3089D8A4"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児童や家庭により抱える課題は様々であり、複数の機関が連携し、各機関の相互理解に基づく一体的な連携が重要であり、</w:t>
            </w:r>
            <w:r>
              <w:rPr>
                <w:rFonts w:ascii="ＭＳ 明朝" w:eastAsia="ＭＳ 明朝" w:hAnsi="ＭＳ 明朝" w:cs="游明朝Regular" w:hint="eastAsia"/>
                <w:kern w:val="0"/>
                <w:sz w:val="24"/>
                <w:szCs w:val="24"/>
              </w:rPr>
              <w:t>町</w:t>
            </w:r>
            <w:r w:rsidRPr="00CD1B25">
              <w:rPr>
                <w:rFonts w:ascii="ＭＳ 明朝" w:eastAsia="ＭＳ 明朝" w:hAnsi="ＭＳ 明朝" w:cs="游明朝Regular" w:hint="eastAsia"/>
                <w:kern w:val="0"/>
                <w:sz w:val="24"/>
                <w:szCs w:val="24"/>
              </w:rPr>
              <w:t>で</w:t>
            </w:r>
            <w:r>
              <w:rPr>
                <w:rFonts w:ascii="ＭＳ 明朝" w:eastAsia="ＭＳ 明朝" w:hAnsi="ＭＳ 明朝" w:cs="游明朝Regular" w:hint="eastAsia"/>
                <w:kern w:val="0"/>
                <w:sz w:val="24"/>
                <w:szCs w:val="24"/>
              </w:rPr>
              <w:t>構築したネットワークを</w:t>
            </w:r>
            <w:r w:rsidRPr="00CD1B25">
              <w:rPr>
                <w:rFonts w:ascii="ＭＳ 明朝" w:eastAsia="ＭＳ 明朝" w:hAnsi="ＭＳ 明朝" w:cs="游明朝Regular" w:hint="eastAsia"/>
                <w:kern w:val="0"/>
                <w:sz w:val="24"/>
                <w:szCs w:val="24"/>
              </w:rPr>
              <w:t>活用することが想定される。</w:t>
            </w:r>
          </w:p>
          <w:p w14:paraId="3348C5CC"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lastRenderedPageBreak/>
              <w:t>各機関と、円滑な連携を図るため、日々の情報交換や交流を通じて、本事業について理解してもらう必要がある。</w:t>
            </w:r>
          </w:p>
        </w:tc>
      </w:tr>
      <w:tr w:rsidR="00CD1B25" w14:paraId="2A17888A" w14:textId="77777777" w:rsidTr="00E25294">
        <w:tc>
          <w:tcPr>
            <w:tcW w:w="2409" w:type="dxa"/>
          </w:tcPr>
          <w:p w14:paraId="65331F06" w14:textId="77777777" w:rsidR="00CD1B25" w:rsidRDefault="00CD1B25" w:rsidP="00E25294">
            <w:pPr>
              <w:rPr>
                <w:rFonts w:ascii="ＭＳ 明朝" w:eastAsia="ＭＳ 明朝" w:hAnsi="ＭＳ 明朝"/>
                <w:sz w:val="24"/>
                <w:szCs w:val="24"/>
              </w:rPr>
            </w:pPr>
            <w:r>
              <w:rPr>
                <w:rFonts w:ascii="ＭＳ 明朝" w:eastAsia="ＭＳ 明朝" w:hAnsi="ＭＳ 明朝" w:hint="eastAsia"/>
                <w:sz w:val="24"/>
                <w:szCs w:val="24"/>
              </w:rPr>
              <w:lastRenderedPageBreak/>
              <w:t>具体的な実施事項例</w:t>
            </w:r>
          </w:p>
        </w:tc>
        <w:tc>
          <w:tcPr>
            <w:tcW w:w="5664" w:type="dxa"/>
          </w:tcPr>
          <w:p w14:paraId="753A191F"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・柔軟な各種関係機関との情報共有の実施</w:t>
            </w:r>
          </w:p>
          <w:p w14:paraId="50E2A256"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・定期的な情報交換会の開催</w:t>
            </w:r>
          </w:p>
          <w:p w14:paraId="217AA29F" w14:textId="4683D26D" w:rsidR="00CD1B25" w:rsidRPr="00CD1B25" w:rsidRDefault="00CD1B25" w:rsidP="003C2A45">
            <w:pPr>
              <w:autoSpaceDE w:val="0"/>
              <w:autoSpaceDN w:val="0"/>
              <w:adjustRightInd w:val="0"/>
              <w:ind w:left="240" w:hangingChars="100" w:hanging="24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・学校との行事予定の情報交換、宿題の提供状況の把握や事前に保護者、学校、事業者で決めておいた内容（気になる様子や欠席確認等）についての情報共有</w:t>
            </w:r>
          </w:p>
          <w:p w14:paraId="78BD7E62" w14:textId="77777777" w:rsidR="00CD1B25" w:rsidRPr="00CD1B25" w:rsidRDefault="00CD1B25" w:rsidP="003C2A45">
            <w:pPr>
              <w:autoSpaceDE w:val="0"/>
              <w:autoSpaceDN w:val="0"/>
              <w:adjustRightInd w:val="0"/>
              <w:ind w:left="240" w:hangingChars="100" w:hanging="24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・保護者や医療機関から求められた際の利用時の様子の情報提供</w:t>
            </w:r>
          </w:p>
          <w:p w14:paraId="18A66087" w14:textId="77777777" w:rsidR="00CD1B25" w:rsidRPr="00CD1B25" w:rsidRDefault="00CD1B25" w:rsidP="003C2A45">
            <w:pPr>
              <w:autoSpaceDE w:val="0"/>
              <w:autoSpaceDN w:val="0"/>
              <w:adjustRightInd w:val="0"/>
              <w:ind w:left="240" w:hangingChars="100" w:hanging="24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・学校や地域、関係機関等の行事への参加、協働実施</w:t>
            </w:r>
          </w:p>
          <w:p w14:paraId="41D1D650" w14:textId="77777777" w:rsidR="00CD1B25" w:rsidRPr="00CD1B25" w:rsidRDefault="00CD1B25" w:rsidP="00CD1B25">
            <w:pPr>
              <w:autoSpaceDE w:val="0"/>
              <w:autoSpaceDN w:val="0"/>
              <w:adjustRightInd w:val="0"/>
              <w:ind w:left="240" w:hangingChars="100" w:hanging="24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w:t>
            </w:r>
            <w:r w:rsidR="003C2A45">
              <w:rPr>
                <w:rFonts w:ascii="ＭＳ 明朝" w:eastAsia="ＭＳ 明朝" w:hAnsi="ＭＳ 明朝" w:cs="游明朝Regular"/>
                <w:kern w:val="0"/>
                <w:sz w:val="24"/>
                <w:szCs w:val="24"/>
              </w:rPr>
              <w:t>SNS</w:t>
            </w:r>
            <w:r w:rsidRPr="00CD1B25">
              <w:rPr>
                <w:rFonts w:ascii="ＭＳ 明朝" w:eastAsia="ＭＳ 明朝" w:hAnsi="ＭＳ 明朝" w:cs="游明朝Regular" w:hint="eastAsia"/>
                <w:kern w:val="0"/>
                <w:sz w:val="24"/>
                <w:szCs w:val="24"/>
              </w:rPr>
              <w:t>等を活用したシームレスな情報共有体制の構築等</w:t>
            </w:r>
          </w:p>
        </w:tc>
      </w:tr>
      <w:tr w:rsidR="00CD1B25" w14:paraId="58A3534C" w14:textId="77777777" w:rsidTr="00E25294">
        <w:tc>
          <w:tcPr>
            <w:tcW w:w="2409" w:type="dxa"/>
          </w:tcPr>
          <w:p w14:paraId="63DDE8ED" w14:textId="77777777" w:rsidR="00CD1B25" w:rsidRDefault="00CD1B25" w:rsidP="00E25294">
            <w:pPr>
              <w:rPr>
                <w:rFonts w:ascii="ＭＳ 明朝" w:eastAsia="ＭＳ 明朝" w:hAnsi="ＭＳ 明朝"/>
                <w:sz w:val="24"/>
                <w:szCs w:val="24"/>
              </w:rPr>
            </w:pPr>
            <w:r>
              <w:rPr>
                <w:rFonts w:ascii="ＭＳ 明朝" w:eastAsia="ＭＳ 明朝" w:hAnsi="ＭＳ 明朝" w:hint="eastAsia"/>
                <w:sz w:val="24"/>
                <w:szCs w:val="24"/>
              </w:rPr>
              <w:t>留意事項等</w:t>
            </w:r>
          </w:p>
        </w:tc>
        <w:tc>
          <w:tcPr>
            <w:tcW w:w="5664" w:type="dxa"/>
          </w:tcPr>
          <w:p w14:paraId="533DC149"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本事業の利用者や支援対象になり得る児童を地域団体や</w:t>
            </w:r>
            <w:r w:rsidR="003C2A45">
              <w:rPr>
                <w:rFonts w:ascii="ＭＳ 明朝" w:eastAsia="ＭＳ 明朝" w:hAnsi="ＭＳ 明朝" w:cs="游明朝Regular"/>
                <w:kern w:val="0"/>
                <w:sz w:val="24"/>
                <w:szCs w:val="24"/>
              </w:rPr>
              <w:t>NPO</w:t>
            </w:r>
            <w:r w:rsidRPr="00CD1B25">
              <w:rPr>
                <w:rFonts w:ascii="ＭＳ 明朝" w:eastAsia="ＭＳ 明朝" w:hAnsi="ＭＳ 明朝" w:cs="游明朝Regular" w:hint="eastAsia"/>
                <w:kern w:val="0"/>
                <w:sz w:val="24"/>
                <w:szCs w:val="24"/>
              </w:rPr>
              <w:t>等が把握している可能性があり、事業者は地域にある様々な児童の居場所となっている機関や施設等と、日頃から連携し、情報把握に努め、適切</w:t>
            </w:r>
            <w:r w:rsidR="003C2A45">
              <w:rPr>
                <w:rFonts w:ascii="ＭＳ 明朝" w:eastAsia="ＭＳ 明朝" w:hAnsi="ＭＳ 明朝" w:cs="游明朝Regular" w:hint="eastAsia"/>
                <w:kern w:val="0"/>
                <w:sz w:val="24"/>
                <w:szCs w:val="24"/>
              </w:rPr>
              <w:t>に町</w:t>
            </w:r>
            <w:r w:rsidRPr="00CD1B25">
              <w:rPr>
                <w:rFonts w:ascii="ＭＳ 明朝" w:eastAsia="ＭＳ 明朝" w:hAnsi="ＭＳ 明朝" w:cs="游明朝Regular" w:hint="eastAsia"/>
                <w:kern w:val="0"/>
                <w:sz w:val="24"/>
                <w:szCs w:val="24"/>
              </w:rPr>
              <w:t>へ情報提供することが望ましい。様々な居場所に携わる者同士が対話し、互いに尊重し学び合い、地域の児童の居場所づくりにおける大切にしたいことを確認し合うことも大切である。</w:t>
            </w:r>
          </w:p>
          <w:p w14:paraId="032CEAA9"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また、保護者や地域住民等が本事業の活動に参画することは、児童に限らず、保護者や地域住民の新たな交流やつながりを得られる場として地域づくりにつながることも考えられる。</w:t>
            </w:r>
          </w:p>
          <w:p w14:paraId="6D330067" w14:textId="77777777" w:rsidR="00CD1B25" w:rsidRPr="00CD1B25" w:rsidRDefault="00CD1B25" w:rsidP="00CD1B25">
            <w:pPr>
              <w:autoSpaceDE w:val="0"/>
              <w:autoSpaceDN w:val="0"/>
              <w:adjustRightInd w:val="0"/>
              <w:jc w:val="left"/>
              <w:rPr>
                <w:rFonts w:ascii="ＭＳ 明朝" w:eastAsia="ＭＳ 明朝" w:hAnsi="ＭＳ 明朝" w:cs="游明朝Regular"/>
                <w:kern w:val="0"/>
                <w:sz w:val="24"/>
                <w:szCs w:val="24"/>
              </w:rPr>
            </w:pPr>
            <w:r w:rsidRPr="00CD1B25">
              <w:rPr>
                <w:rFonts w:ascii="ＭＳ 明朝" w:eastAsia="ＭＳ 明朝" w:hAnsi="ＭＳ 明朝" w:cs="游明朝Regular" w:hint="eastAsia"/>
                <w:kern w:val="0"/>
                <w:sz w:val="24"/>
                <w:szCs w:val="24"/>
              </w:rPr>
              <w:t>こうした取組は、地域そのものが安全・安心な居場所となることにもつながる。</w:t>
            </w:r>
          </w:p>
        </w:tc>
      </w:tr>
    </w:tbl>
    <w:p w14:paraId="0CBF8053" w14:textId="77777777" w:rsidR="00CD1B25" w:rsidRPr="00CD1B25" w:rsidRDefault="00CD1B25" w:rsidP="007A3C94">
      <w:pPr>
        <w:ind w:firstLineChars="100" w:firstLine="240"/>
        <w:rPr>
          <w:rFonts w:ascii="ＭＳ 明朝" w:eastAsia="ＭＳ 明朝" w:hAnsi="ＭＳ 明朝"/>
          <w:sz w:val="24"/>
          <w:szCs w:val="24"/>
        </w:rPr>
      </w:pPr>
    </w:p>
    <w:p w14:paraId="29AAB157" w14:textId="77777777" w:rsidR="009E28A8" w:rsidRPr="003C2A45" w:rsidRDefault="009E28A8" w:rsidP="007A3C94">
      <w:pPr>
        <w:ind w:firstLineChars="100" w:firstLine="240"/>
        <w:rPr>
          <w:rFonts w:ascii="ＭＳ 明朝" w:eastAsia="ＭＳ 明朝" w:hAnsi="ＭＳ 明朝" w:cs="游明朝Regular"/>
          <w:kern w:val="0"/>
          <w:sz w:val="24"/>
          <w:szCs w:val="24"/>
        </w:rPr>
      </w:pPr>
      <w:r w:rsidRPr="00053183">
        <w:rPr>
          <w:rFonts w:ascii="ＭＳ 明朝" w:eastAsia="ＭＳ 明朝" w:hAnsi="ＭＳ 明朝" w:hint="eastAsia"/>
          <w:sz w:val="24"/>
          <w:szCs w:val="24"/>
        </w:rPr>
        <w:t>（７）</w:t>
      </w:r>
      <w:r w:rsidR="003C2A45" w:rsidRPr="003C2A45">
        <w:rPr>
          <w:rFonts w:ascii="ＭＳ 明朝" w:eastAsia="ＭＳ 明朝" w:hAnsi="ＭＳ 明朝" w:cs="游明朝Regular" w:hint="eastAsia"/>
          <w:kern w:val="0"/>
          <w:sz w:val="24"/>
          <w:szCs w:val="24"/>
        </w:rPr>
        <w:t>保護者への情報提供、相談支援</w:t>
      </w:r>
    </w:p>
    <w:tbl>
      <w:tblPr>
        <w:tblStyle w:val="a9"/>
        <w:tblW w:w="0" w:type="auto"/>
        <w:tblInd w:w="421" w:type="dxa"/>
        <w:tblLook w:val="04A0" w:firstRow="1" w:lastRow="0" w:firstColumn="1" w:lastColumn="0" w:noHBand="0" w:noVBand="1"/>
      </w:tblPr>
      <w:tblGrid>
        <w:gridCol w:w="2409"/>
        <w:gridCol w:w="5664"/>
      </w:tblGrid>
      <w:tr w:rsidR="003C2A45" w:rsidRPr="003C2A45" w14:paraId="3B988ADA" w14:textId="77777777" w:rsidTr="00E25294">
        <w:tc>
          <w:tcPr>
            <w:tcW w:w="2409" w:type="dxa"/>
          </w:tcPr>
          <w:p w14:paraId="1462317F" w14:textId="77777777" w:rsidR="003C2A45" w:rsidRPr="003C2A45" w:rsidRDefault="003C2A45" w:rsidP="00E25294">
            <w:pPr>
              <w:rPr>
                <w:rFonts w:ascii="ＭＳ 明朝" w:eastAsia="ＭＳ 明朝" w:hAnsi="ＭＳ 明朝"/>
                <w:sz w:val="24"/>
                <w:szCs w:val="24"/>
              </w:rPr>
            </w:pPr>
            <w:r w:rsidRPr="003C2A45">
              <w:rPr>
                <w:rFonts w:ascii="ＭＳ 明朝" w:eastAsia="ＭＳ 明朝" w:hAnsi="ＭＳ 明朝" w:hint="eastAsia"/>
                <w:sz w:val="24"/>
                <w:szCs w:val="24"/>
              </w:rPr>
              <w:t>実施を求める背景</w:t>
            </w:r>
          </w:p>
        </w:tc>
        <w:tc>
          <w:tcPr>
            <w:tcW w:w="5664" w:type="dxa"/>
          </w:tcPr>
          <w:p w14:paraId="16119547" w14:textId="77777777" w:rsidR="003C2A45" w:rsidRPr="003C2A45" w:rsidRDefault="003C2A45" w:rsidP="003C2A45">
            <w:pPr>
              <w:autoSpaceDE w:val="0"/>
              <w:autoSpaceDN w:val="0"/>
              <w:adjustRightInd w:val="0"/>
              <w:jc w:val="left"/>
              <w:rPr>
                <w:rFonts w:ascii="ＭＳ 明朝" w:eastAsia="ＭＳ 明朝" w:hAnsi="ＭＳ 明朝" w:cs="游明朝Regular"/>
                <w:kern w:val="0"/>
                <w:sz w:val="24"/>
                <w:szCs w:val="24"/>
              </w:rPr>
            </w:pPr>
            <w:r w:rsidRPr="003C2A45">
              <w:rPr>
                <w:rFonts w:ascii="ＭＳ 明朝" w:eastAsia="ＭＳ 明朝" w:hAnsi="ＭＳ 明朝" w:cs="游明朝Regular" w:hint="eastAsia"/>
                <w:kern w:val="0"/>
                <w:sz w:val="24"/>
                <w:szCs w:val="24"/>
              </w:rPr>
              <w:t>本事業の支援対象の児童の保護者も、様々な悩みや困難を抱えている場合が想定され、児童を通じて保護者の子育てへの支援が必要である。</w:t>
            </w:r>
          </w:p>
        </w:tc>
      </w:tr>
      <w:tr w:rsidR="003C2A45" w:rsidRPr="003C2A45" w14:paraId="68CCC9AE" w14:textId="77777777" w:rsidTr="00E25294">
        <w:tc>
          <w:tcPr>
            <w:tcW w:w="2409" w:type="dxa"/>
          </w:tcPr>
          <w:p w14:paraId="6613A0AA" w14:textId="77777777" w:rsidR="003C2A45" w:rsidRPr="003C2A45" w:rsidRDefault="003C2A45" w:rsidP="00E25294">
            <w:pPr>
              <w:rPr>
                <w:rFonts w:ascii="ＭＳ 明朝" w:eastAsia="ＭＳ 明朝" w:hAnsi="ＭＳ 明朝"/>
                <w:sz w:val="24"/>
                <w:szCs w:val="24"/>
              </w:rPr>
            </w:pPr>
            <w:r w:rsidRPr="003C2A45">
              <w:rPr>
                <w:rFonts w:ascii="ＭＳ 明朝" w:eastAsia="ＭＳ 明朝" w:hAnsi="ＭＳ 明朝" w:hint="eastAsia"/>
                <w:sz w:val="24"/>
                <w:szCs w:val="24"/>
              </w:rPr>
              <w:t>具体的な実施事項例</w:t>
            </w:r>
          </w:p>
        </w:tc>
        <w:tc>
          <w:tcPr>
            <w:tcW w:w="5664" w:type="dxa"/>
          </w:tcPr>
          <w:p w14:paraId="1A0780F0" w14:textId="77777777" w:rsidR="003C2A45" w:rsidRPr="003C2A45" w:rsidRDefault="003C2A45" w:rsidP="003C2A45">
            <w:pPr>
              <w:autoSpaceDE w:val="0"/>
              <w:autoSpaceDN w:val="0"/>
              <w:adjustRightInd w:val="0"/>
              <w:jc w:val="left"/>
              <w:rPr>
                <w:rFonts w:ascii="ＭＳ 明朝" w:eastAsia="ＭＳ 明朝" w:hAnsi="ＭＳ 明朝" w:cs="游明朝Regular"/>
                <w:kern w:val="0"/>
                <w:sz w:val="24"/>
                <w:szCs w:val="24"/>
              </w:rPr>
            </w:pPr>
            <w:r w:rsidRPr="003C2A45">
              <w:rPr>
                <w:rFonts w:ascii="ＭＳ 明朝" w:eastAsia="ＭＳ 明朝" w:hAnsi="ＭＳ 明朝" w:cs="游明朝Regular" w:hint="eastAsia"/>
                <w:kern w:val="0"/>
                <w:sz w:val="24"/>
                <w:szCs w:val="24"/>
              </w:rPr>
              <w:t>・送迎の際の声掛けや、児童の様子の共有</w:t>
            </w:r>
          </w:p>
          <w:p w14:paraId="2CEA2F3C" w14:textId="77777777" w:rsidR="003C2A45" w:rsidRPr="003C2A45" w:rsidRDefault="003C2A45" w:rsidP="003C2A45">
            <w:pPr>
              <w:autoSpaceDE w:val="0"/>
              <w:autoSpaceDN w:val="0"/>
              <w:adjustRightInd w:val="0"/>
              <w:ind w:left="240" w:hangingChars="100" w:hanging="240"/>
              <w:jc w:val="left"/>
              <w:rPr>
                <w:rFonts w:ascii="ＭＳ 明朝" w:eastAsia="ＭＳ 明朝" w:hAnsi="ＭＳ 明朝" w:cs="游明朝Regular"/>
                <w:kern w:val="0"/>
                <w:sz w:val="24"/>
                <w:szCs w:val="24"/>
              </w:rPr>
            </w:pPr>
            <w:r w:rsidRPr="003C2A45">
              <w:rPr>
                <w:rFonts w:ascii="ＭＳ 明朝" w:eastAsia="ＭＳ 明朝" w:hAnsi="ＭＳ 明朝" w:cs="游明朝Regular" w:hint="eastAsia"/>
                <w:kern w:val="0"/>
                <w:sz w:val="24"/>
                <w:szCs w:val="24"/>
              </w:rPr>
              <w:lastRenderedPageBreak/>
              <w:t>・子育てサービスや資源の情報提供、利用に向けてのつなぎ役や同行支援。</w:t>
            </w:r>
          </w:p>
          <w:p w14:paraId="2F22E58B" w14:textId="77777777" w:rsidR="003C2A45" w:rsidRPr="003C2A45" w:rsidRDefault="003C2A45" w:rsidP="003C2A45">
            <w:pPr>
              <w:autoSpaceDE w:val="0"/>
              <w:autoSpaceDN w:val="0"/>
              <w:adjustRightInd w:val="0"/>
              <w:ind w:left="240" w:hangingChars="100" w:hanging="240"/>
              <w:jc w:val="left"/>
              <w:rPr>
                <w:rFonts w:ascii="ＭＳ 明朝" w:eastAsia="ＭＳ 明朝" w:hAnsi="ＭＳ 明朝" w:cs="游明朝Regular"/>
                <w:kern w:val="0"/>
                <w:sz w:val="24"/>
                <w:szCs w:val="24"/>
              </w:rPr>
            </w:pPr>
            <w:r w:rsidRPr="003C2A45">
              <w:rPr>
                <w:rFonts w:ascii="ＭＳ 明朝" w:eastAsia="ＭＳ 明朝" w:hAnsi="ＭＳ 明朝" w:cs="游明朝Regular" w:hint="eastAsia"/>
                <w:kern w:val="0"/>
                <w:sz w:val="24"/>
                <w:szCs w:val="24"/>
              </w:rPr>
              <w:t>・定期的な面談の実施</w:t>
            </w:r>
            <w:r w:rsidRPr="003C2A45">
              <w:rPr>
                <w:rFonts w:ascii="ＭＳ 明朝" w:eastAsia="ＭＳ 明朝" w:hAnsi="ＭＳ 明朝" w:cs="游明朝Regular"/>
                <w:kern w:val="0"/>
                <w:sz w:val="24"/>
                <w:szCs w:val="24"/>
              </w:rPr>
              <w:t xml:space="preserve"> </w:t>
            </w:r>
            <w:r w:rsidRPr="003C2A45">
              <w:rPr>
                <w:rFonts w:ascii="ＭＳ 明朝" w:eastAsia="ＭＳ 明朝" w:hAnsi="ＭＳ 明朝" w:cs="游明朝Regular" w:hint="eastAsia"/>
                <w:kern w:val="0"/>
                <w:sz w:val="24"/>
                <w:szCs w:val="24"/>
              </w:rPr>
              <w:t>等</w:t>
            </w:r>
          </w:p>
        </w:tc>
      </w:tr>
      <w:tr w:rsidR="003C2A45" w:rsidRPr="003C2A45" w14:paraId="53643DAE" w14:textId="77777777" w:rsidTr="00E25294">
        <w:tc>
          <w:tcPr>
            <w:tcW w:w="2409" w:type="dxa"/>
          </w:tcPr>
          <w:p w14:paraId="1361FD4B" w14:textId="77777777" w:rsidR="003C2A45" w:rsidRPr="003C2A45" w:rsidRDefault="003C2A45" w:rsidP="00E25294">
            <w:pPr>
              <w:rPr>
                <w:rFonts w:ascii="ＭＳ 明朝" w:eastAsia="ＭＳ 明朝" w:hAnsi="ＭＳ 明朝"/>
                <w:sz w:val="24"/>
                <w:szCs w:val="24"/>
              </w:rPr>
            </w:pPr>
            <w:r w:rsidRPr="003C2A45">
              <w:rPr>
                <w:rFonts w:ascii="ＭＳ 明朝" w:eastAsia="ＭＳ 明朝" w:hAnsi="ＭＳ 明朝" w:hint="eastAsia"/>
                <w:sz w:val="24"/>
                <w:szCs w:val="24"/>
              </w:rPr>
              <w:lastRenderedPageBreak/>
              <w:t>留意事項等</w:t>
            </w:r>
          </w:p>
        </w:tc>
        <w:tc>
          <w:tcPr>
            <w:tcW w:w="5664" w:type="dxa"/>
          </w:tcPr>
          <w:p w14:paraId="313EDAFF" w14:textId="77777777" w:rsidR="003C2A45" w:rsidRPr="003C2A45" w:rsidRDefault="003C2A45" w:rsidP="003C2A45">
            <w:pPr>
              <w:autoSpaceDE w:val="0"/>
              <w:autoSpaceDN w:val="0"/>
              <w:adjustRightInd w:val="0"/>
              <w:jc w:val="left"/>
              <w:rPr>
                <w:rFonts w:ascii="ＭＳ 明朝" w:eastAsia="ＭＳ 明朝" w:hAnsi="ＭＳ 明朝" w:cs="游明朝Regular"/>
                <w:kern w:val="0"/>
                <w:sz w:val="24"/>
                <w:szCs w:val="24"/>
              </w:rPr>
            </w:pPr>
            <w:r w:rsidRPr="003C2A45">
              <w:rPr>
                <w:rFonts w:ascii="ＭＳ 明朝" w:eastAsia="ＭＳ 明朝" w:hAnsi="ＭＳ 明朝" w:cs="游明朝Regular" w:hint="eastAsia"/>
                <w:kern w:val="0"/>
                <w:sz w:val="24"/>
                <w:szCs w:val="24"/>
              </w:rPr>
              <w:t>保護者とのコミュニケーションを通じ、関係性を構築し、愚痴や悩みを聞く中で、子育てサービスや資源の情報提供や、児童との関り方への助言等を行うことが望ましい。また、必要に応じて、子育てサービスや資源の利用のサポートを行うことも考えられる。</w:t>
            </w:r>
          </w:p>
        </w:tc>
      </w:tr>
    </w:tbl>
    <w:p w14:paraId="479F1C45" w14:textId="77777777" w:rsidR="003C2A45" w:rsidRPr="003C2A45" w:rsidRDefault="003C2A45" w:rsidP="007A3C94">
      <w:pPr>
        <w:ind w:firstLineChars="100" w:firstLine="240"/>
        <w:rPr>
          <w:rFonts w:ascii="ＭＳ 明朝" w:eastAsia="ＭＳ 明朝" w:hAnsi="ＭＳ 明朝"/>
          <w:sz w:val="24"/>
          <w:szCs w:val="24"/>
        </w:rPr>
      </w:pPr>
    </w:p>
    <w:p w14:paraId="3E0C57A9" w14:textId="77777777" w:rsidR="009E28A8" w:rsidRPr="000B6B36" w:rsidRDefault="009E28A8" w:rsidP="007A3C94">
      <w:pPr>
        <w:ind w:firstLineChars="100" w:firstLine="240"/>
        <w:rPr>
          <w:rFonts w:ascii="ＭＳ 明朝" w:eastAsia="ＭＳ 明朝" w:hAnsi="ＭＳ 明朝" w:cs="游明朝Regular"/>
          <w:kern w:val="0"/>
          <w:sz w:val="24"/>
          <w:szCs w:val="24"/>
        </w:rPr>
      </w:pPr>
      <w:r w:rsidRPr="00053183">
        <w:rPr>
          <w:rFonts w:ascii="ＭＳ 明朝" w:eastAsia="ＭＳ 明朝" w:hAnsi="ＭＳ 明朝" w:hint="eastAsia"/>
          <w:sz w:val="24"/>
          <w:szCs w:val="24"/>
        </w:rPr>
        <w:t>（８</w:t>
      </w:r>
      <w:r w:rsidR="000B6B36">
        <w:rPr>
          <w:rFonts w:ascii="ＭＳ 明朝" w:eastAsia="ＭＳ 明朝" w:hAnsi="ＭＳ 明朝" w:hint="eastAsia"/>
          <w:sz w:val="24"/>
          <w:szCs w:val="24"/>
        </w:rPr>
        <w:t>）</w:t>
      </w:r>
      <w:r w:rsidR="000B6B36" w:rsidRPr="000B6B36">
        <w:rPr>
          <w:rFonts w:ascii="ＭＳ 明朝" w:eastAsia="ＭＳ 明朝" w:hAnsi="ＭＳ 明朝" w:cs="游明朝Regular" w:hint="eastAsia"/>
          <w:kern w:val="0"/>
          <w:sz w:val="24"/>
          <w:szCs w:val="24"/>
        </w:rPr>
        <w:t>送迎支援</w:t>
      </w:r>
    </w:p>
    <w:tbl>
      <w:tblPr>
        <w:tblStyle w:val="a9"/>
        <w:tblW w:w="0" w:type="auto"/>
        <w:tblInd w:w="421" w:type="dxa"/>
        <w:tblLook w:val="04A0" w:firstRow="1" w:lastRow="0" w:firstColumn="1" w:lastColumn="0" w:noHBand="0" w:noVBand="1"/>
      </w:tblPr>
      <w:tblGrid>
        <w:gridCol w:w="2409"/>
        <w:gridCol w:w="5664"/>
      </w:tblGrid>
      <w:tr w:rsidR="000B6B36" w:rsidRPr="000B6B36" w14:paraId="415A5E03" w14:textId="77777777" w:rsidTr="00E25294">
        <w:tc>
          <w:tcPr>
            <w:tcW w:w="2409" w:type="dxa"/>
          </w:tcPr>
          <w:p w14:paraId="7A8BCB01" w14:textId="77777777" w:rsidR="000B6B36" w:rsidRPr="000B6B36" w:rsidRDefault="000B6B36" w:rsidP="00E25294">
            <w:pPr>
              <w:rPr>
                <w:rFonts w:ascii="ＭＳ 明朝" w:eastAsia="ＭＳ 明朝" w:hAnsi="ＭＳ 明朝"/>
                <w:sz w:val="24"/>
                <w:szCs w:val="24"/>
              </w:rPr>
            </w:pPr>
            <w:r w:rsidRPr="000B6B36">
              <w:rPr>
                <w:rFonts w:ascii="ＭＳ 明朝" w:eastAsia="ＭＳ 明朝" w:hAnsi="ＭＳ 明朝" w:hint="eastAsia"/>
                <w:sz w:val="24"/>
                <w:szCs w:val="24"/>
              </w:rPr>
              <w:t>実施を求める背景</w:t>
            </w:r>
          </w:p>
        </w:tc>
        <w:tc>
          <w:tcPr>
            <w:tcW w:w="5664" w:type="dxa"/>
          </w:tcPr>
          <w:p w14:paraId="5FF7D2AF" w14:textId="77777777" w:rsidR="000B6B36" w:rsidRPr="000B6B36" w:rsidRDefault="000B6B36" w:rsidP="000B6B36">
            <w:pPr>
              <w:autoSpaceDE w:val="0"/>
              <w:autoSpaceDN w:val="0"/>
              <w:adjustRightInd w:val="0"/>
              <w:jc w:val="left"/>
              <w:rPr>
                <w:rFonts w:ascii="ＭＳ 明朝" w:eastAsia="ＭＳ 明朝" w:hAnsi="ＭＳ 明朝" w:cs="游明朝Regular"/>
                <w:kern w:val="0"/>
                <w:sz w:val="24"/>
                <w:szCs w:val="24"/>
              </w:rPr>
            </w:pPr>
            <w:r w:rsidRPr="000B6B36">
              <w:rPr>
                <w:rFonts w:ascii="ＭＳ 明朝" w:eastAsia="ＭＳ 明朝" w:hAnsi="ＭＳ 明朝" w:cs="游明朝Regular" w:hint="eastAsia"/>
                <w:kern w:val="0"/>
                <w:sz w:val="24"/>
                <w:szCs w:val="24"/>
              </w:rPr>
              <w:t>地域によっては児童の自宅・事業所・学校等の距離が離れている場合や、帰宅時間が夜間に及び安全確保の必要性が生じる場合が想定される。</w:t>
            </w:r>
          </w:p>
        </w:tc>
      </w:tr>
      <w:tr w:rsidR="000B6B36" w:rsidRPr="000B6B36" w14:paraId="46AC604B" w14:textId="77777777" w:rsidTr="00E25294">
        <w:tc>
          <w:tcPr>
            <w:tcW w:w="2409" w:type="dxa"/>
          </w:tcPr>
          <w:p w14:paraId="42D57C25" w14:textId="77777777" w:rsidR="000B6B36" w:rsidRPr="000B6B36" w:rsidRDefault="000B6B36" w:rsidP="00E25294">
            <w:pPr>
              <w:rPr>
                <w:rFonts w:ascii="ＭＳ 明朝" w:eastAsia="ＭＳ 明朝" w:hAnsi="ＭＳ 明朝"/>
                <w:sz w:val="24"/>
                <w:szCs w:val="24"/>
              </w:rPr>
            </w:pPr>
            <w:r w:rsidRPr="000B6B36">
              <w:rPr>
                <w:rFonts w:ascii="ＭＳ 明朝" w:eastAsia="ＭＳ 明朝" w:hAnsi="ＭＳ 明朝" w:hint="eastAsia"/>
                <w:sz w:val="24"/>
                <w:szCs w:val="24"/>
              </w:rPr>
              <w:t>具体的な実施事項例</w:t>
            </w:r>
          </w:p>
        </w:tc>
        <w:tc>
          <w:tcPr>
            <w:tcW w:w="5664" w:type="dxa"/>
          </w:tcPr>
          <w:p w14:paraId="1308763B" w14:textId="77777777" w:rsidR="000B6B36" w:rsidRPr="000B6B36" w:rsidRDefault="000B6B36" w:rsidP="00E25294">
            <w:pPr>
              <w:autoSpaceDE w:val="0"/>
              <w:autoSpaceDN w:val="0"/>
              <w:adjustRightInd w:val="0"/>
              <w:ind w:left="240" w:hangingChars="100" w:hanging="240"/>
              <w:jc w:val="left"/>
              <w:rPr>
                <w:rFonts w:ascii="ＭＳ 明朝" w:eastAsia="ＭＳ 明朝" w:hAnsi="ＭＳ 明朝" w:cs="游明朝Regular"/>
                <w:kern w:val="0"/>
                <w:sz w:val="24"/>
                <w:szCs w:val="24"/>
              </w:rPr>
            </w:pPr>
            <w:r w:rsidRPr="000B6B36">
              <w:rPr>
                <w:rFonts w:ascii="ＭＳ 明朝" w:eastAsia="ＭＳ 明朝" w:hAnsi="ＭＳ 明朝" w:cs="游明朝Regular" w:hint="eastAsia"/>
                <w:kern w:val="0"/>
                <w:sz w:val="24"/>
                <w:szCs w:val="24"/>
              </w:rPr>
              <w:t>・送迎支援</w:t>
            </w:r>
          </w:p>
        </w:tc>
      </w:tr>
      <w:tr w:rsidR="000B6B36" w:rsidRPr="000B6B36" w14:paraId="20AAF47D" w14:textId="77777777" w:rsidTr="00E25294">
        <w:tc>
          <w:tcPr>
            <w:tcW w:w="2409" w:type="dxa"/>
          </w:tcPr>
          <w:p w14:paraId="5DF6F330" w14:textId="77777777" w:rsidR="000B6B36" w:rsidRPr="000B6B36" w:rsidRDefault="000B6B36" w:rsidP="00E25294">
            <w:pPr>
              <w:rPr>
                <w:rFonts w:ascii="ＭＳ 明朝" w:eastAsia="ＭＳ 明朝" w:hAnsi="ＭＳ 明朝"/>
                <w:sz w:val="24"/>
                <w:szCs w:val="24"/>
              </w:rPr>
            </w:pPr>
            <w:r w:rsidRPr="000B6B36">
              <w:rPr>
                <w:rFonts w:ascii="ＭＳ 明朝" w:eastAsia="ＭＳ 明朝" w:hAnsi="ＭＳ 明朝" w:hint="eastAsia"/>
                <w:sz w:val="24"/>
                <w:szCs w:val="24"/>
              </w:rPr>
              <w:t>留意事項等</w:t>
            </w:r>
          </w:p>
        </w:tc>
        <w:tc>
          <w:tcPr>
            <w:tcW w:w="5664" w:type="dxa"/>
          </w:tcPr>
          <w:p w14:paraId="65DC5F63" w14:textId="77777777" w:rsidR="000B6B36" w:rsidRPr="000B6B36" w:rsidRDefault="000B6B36" w:rsidP="000B6B36">
            <w:pPr>
              <w:autoSpaceDE w:val="0"/>
              <w:autoSpaceDN w:val="0"/>
              <w:adjustRightInd w:val="0"/>
              <w:jc w:val="left"/>
              <w:rPr>
                <w:rFonts w:ascii="ＭＳ 明朝" w:eastAsia="ＭＳ 明朝" w:hAnsi="ＭＳ 明朝" w:cs="游明朝Regular"/>
                <w:kern w:val="0"/>
                <w:sz w:val="24"/>
                <w:szCs w:val="24"/>
              </w:rPr>
            </w:pPr>
            <w:r w:rsidRPr="000B6B36">
              <w:rPr>
                <w:rFonts w:ascii="ＭＳ 明朝" w:eastAsia="ＭＳ 明朝" w:hAnsi="ＭＳ 明朝" w:cs="游明朝Regular" w:hint="eastAsia"/>
                <w:kern w:val="0"/>
                <w:sz w:val="24"/>
                <w:szCs w:val="24"/>
              </w:rPr>
              <w:t>就労等保護者が送迎することが困難な状況も想定されるため、地域の実情や利用者の状況を踏まえ、送迎支援を実施することが望ましい。</w:t>
            </w:r>
          </w:p>
          <w:p w14:paraId="524448D5" w14:textId="77777777" w:rsidR="000B6B36" w:rsidRPr="000B6B36" w:rsidRDefault="000B6B36" w:rsidP="000B6B36">
            <w:pPr>
              <w:autoSpaceDE w:val="0"/>
              <w:autoSpaceDN w:val="0"/>
              <w:adjustRightInd w:val="0"/>
              <w:jc w:val="left"/>
              <w:rPr>
                <w:rFonts w:ascii="ＭＳ 明朝" w:eastAsia="ＭＳ 明朝" w:hAnsi="ＭＳ 明朝" w:cs="游明朝Regular"/>
                <w:kern w:val="0"/>
                <w:sz w:val="24"/>
                <w:szCs w:val="24"/>
              </w:rPr>
            </w:pPr>
            <w:r w:rsidRPr="000B6B36">
              <w:rPr>
                <w:rFonts w:ascii="ＭＳ 明朝" w:eastAsia="ＭＳ 明朝" w:hAnsi="ＭＳ 明朝" w:cs="游明朝Regular" w:hint="eastAsia"/>
                <w:kern w:val="0"/>
                <w:sz w:val="24"/>
                <w:szCs w:val="24"/>
              </w:rPr>
              <w:t>また、送迎時に保護者や学校関係者と直接会うことで、信頼関係の構築や自宅や学校での様子を含めた状況の把握につながることも考えられる。</w:t>
            </w:r>
          </w:p>
        </w:tc>
      </w:tr>
    </w:tbl>
    <w:p w14:paraId="59722278" w14:textId="77777777" w:rsidR="000B6B36" w:rsidRPr="000B6B36" w:rsidRDefault="000B6B36" w:rsidP="007A3C94">
      <w:pPr>
        <w:ind w:firstLineChars="100" w:firstLine="240"/>
        <w:rPr>
          <w:rFonts w:ascii="ＭＳ 明朝" w:eastAsia="ＭＳ 明朝" w:hAnsi="ＭＳ 明朝"/>
          <w:sz w:val="24"/>
          <w:szCs w:val="24"/>
        </w:rPr>
      </w:pPr>
    </w:p>
    <w:p w14:paraId="0AA1453E" w14:textId="77777777" w:rsidR="009E28A8" w:rsidRDefault="002703B1" w:rsidP="007A3C94">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（９）安全対策及び衛生管理</w:t>
      </w:r>
    </w:p>
    <w:p w14:paraId="67EA015C" w14:textId="77777777" w:rsidR="002703B1" w:rsidRDefault="002703B1" w:rsidP="002F1D1A">
      <w:pPr>
        <w:autoSpaceDE w:val="0"/>
        <w:autoSpaceDN w:val="0"/>
        <w:adjustRightInd w:val="0"/>
        <w:ind w:left="630" w:firstLine="210"/>
        <w:jc w:val="left"/>
        <w:rPr>
          <w:rFonts w:ascii="ＭＳ 明朝" w:eastAsia="ＭＳ 明朝" w:hAnsi="ＭＳ 明朝" w:cs="游明朝Regular"/>
          <w:kern w:val="0"/>
          <w:sz w:val="24"/>
          <w:szCs w:val="24"/>
        </w:rPr>
      </w:pPr>
      <w:r>
        <w:rPr>
          <w:rFonts w:ascii="ＭＳ 明朝" w:eastAsia="ＭＳ 明朝" w:hAnsi="ＭＳ 明朝" w:hint="eastAsia"/>
          <w:sz w:val="24"/>
          <w:szCs w:val="24"/>
        </w:rPr>
        <w:t>事故が</w:t>
      </w:r>
      <w:r w:rsidR="002F1D1A">
        <w:rPr>
          <w:rFonts w:ascii="ＭＳ 明朝" w:eastAsia="ＭＳ 明朝" w:hAnsi="ＭＳ 明朝" w:hint="eastAsia"/>
          <w:sz w:val="24"/>
          <w:szCs w:val="24"/>
        </w:rPr>
        <w:t>生じた場合には</w:t>
      </w:r>
      <w:r w:rsidR="002F1D1A" w:rsidRPr="002F1D1A">
        <w:rPr>
          <w:rFonts w:ascii="ＭＳ 明朝" w:eastAsia="ＭＳ 明朝" w:hAnsi="ＭＳ 明朝" w:cs="游明朝Regular" w:hint="eastAsia"/>
          <w:kern w:val="0"/>
          <w:sz w:val="24"/>
          <w:szCs w:val="24"/>
        </w:rPr>
        <w:t>、「教育・保育施設等における事故の報告等について」（令和６年３月</w:t>
      </w:r>
      <w:r w:rsidR="002F1D1A" w:rsidRPr="002F1D1A">
        <w:rPr>
          <w:rFonts w:ascii="ＭＳ 明朝" w:eastAsia="ＭＳ 明朝" w:hAnsi="ＭＳ 明朝" w:cs="游明朝Regular"/>
          <w:kern w:val="0"/>
          <w:sz w:val="24"/>
          <w:szCs w:val="24"/>
        </w:rPr>
        <w:t xml:space="preserve">22 </w:t>
      </w:r>
      <w:r w:rsidR="002F1D1A" w:rsidRPr="002F1D1A">
        <w:rPr>
          <w:rFonts w:ascii="ＭＳ 明朝" w:eastAsia="ＭＳ 明朝" w:hAnsi="ＭＳ 明朝" w:cs="游明朝Regular" w:hint="eastAsia"/>
          <w:kern w:val="0"/>
          <w:sz w:val="24"/>
          <w:szCs w:val="24"/>
        </w:rPr>
        <w:t>日付けこ成安第</w:t>
      </w:r>
      <w:r w:rsidR="002F1D1A" w:rsidRPr="002F1D1A">
        <w:rPr>
          <w:rFonts w:ascii="ＭＳ 明朝" w:eastAsia="ＭＳ 明朝" w:hAnsi="ＭＳ 明朝" w:cs="游明朝Regular"/>
          <w:kern w:val="0"/>
          <w:sz w:val="24"/>
          <w:szCs w:val="24"/>
        </w:rPr>
        <w:t xml:space="preserve">36 </w:t>
      </w:r>
      <w:r w:rsidR="002F1D1A" w:rsidRPr="002F1D1A">
        <w:rPr>
          <w:rFonts w:ascii="ＭＳ 明朝" w:eastAsia="ＭＳ 明朝" w:hAnsi="ＭＳ 明朝" w:cs="游明朝Regular" w:hint="eastAsia"/>
          <w:kern w:val="0"/>
          <w:sz w:val="24"/>
          <w:szCs w:val="24"/>
        </w:rPr>
        <w:t>号・５教参学第</w:t>
      </w:r>
      <w:r w:rsidR="002F1D1A" w:rsidRPr="002F1D1A">
        <w:rPr>
          <w:rFonts w:ascii="ＭＳ 明朝" w:eastAsia="ＭＳ 明朝" w:hAnsi="ＭＳ 明朝" w:cs="游明朝Regular"/>
          <w:kern w:val="0"/>
          <w:sz w:val="24"/>
          <w:szCs w:val="24"/>
        </w:rPr>
        <w:t xml:space="preserve">39 </w:t>
      </w:r>
      <w:r w:rsidR="002F1D1A" w:rsidRPr="002F1D1A">
        <w:rPr>
          <w:rFonts w:ascii="ＭＳ 明朝" w:eastAsia="ＭＳ 明朝" w:hAnsi="ＭＳ 明朝" w:cs="游明朝Regular" w:hint="eastAsia"/>
          <w:kern w:val="0"/>
          <w:sz w:val="24"/>
          <w:szCs w:val="24"/>
        </w:rPr>
        <w:t>号通知）に従い、速やかに報告すること。</w:t>
      </w:r>
    </w:p>
    <w:p w14:paraId="17431C36" w14:textId="77777777" w:rsidR="002F1D1A" w:rsidRDefault="002F1D1A" w:rsidP="002F1D1A">
      <w:pPr>
        <w:autoSpaceDE w:val="0"/>
        <w:autoSpaceDN w:val="0"/>
        <w:adjustRightInd w:val="0"/>
        <w:ind w:left="630" w:firstLine="21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安全対策については①日常、②防災の２つの観点から、以下の点に留意すること。</w:t>
      </w:r>
    </w:p>
    <w:p w14:paraId="049E0BC7" w14:textId="77777777" w:rsidR="002F1D1A" w:rsidRPr="002F1D1A" w:rsidRDefault="002F1D1A" w:rsidP="002F1D1A">
      <w:pPr>
        <w:autoSpaceDE w:val="0"/>
        <w:autoSpaceDN w:val="0"/>
        <w:adjustRightInd w:val="0"/>
        <w:ind w:firstLine="63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①</w:t>
      </w:r>
      <w:r w:rsidRPr="002F1D1A">
        <w:rPr>
          <w:rFonts w:ascii="ＭＳ 明朝" w:eastAsia="ＭＳ 明朝" w:hAnsi="ＭＳ 明朝" w:cs="游明朝Regular"/>
          <w:kern w:val="0"/>
          <w:sz w:val="24"/>
          <w:szCs w:val="24"/>
        </w:rPr>
        <w:t xml:space="preserve"> </w:t>
      </w:r>
      <w:r w:rsidRPr="002F1D1A">
        <w:rPr>
          <w:rFonts w:ascii="ＭＳ 明朝" w:eastAsia="ＭＳ 明朝" w:hAnsi="ＭＳ 明朝" w:cs="游明朝Regular" w:hint="eastAsia"/>
          <w:kern w:val="0"/>
          <w:sz w:val="24"/>
          <w:szCs w:val="24"/>
        </w:rPr>
        <w:t>日常</w:t>
      </w:r>
    </w:p>
    <w:p w14:paraId="3E3681B2" w14:textId="77777777" w:rsidR="002F1D1A" w:rsidRPr="002F1D1A" w:rsidRDefault="002F1D1A" w:rsidP="002F1D1A">
      <w:pPr>
        <w:autoSpaceDE w:val="0"/>
        <w:autoSpaceDN w:val="0"/>
        <w:adjustRightInd w:val="0"/>
        <w:ind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日常の遊びや生活の中で起きる事故やケガを防止するために、室内及び屋外の環境の安全性について毎日点検し、必要な補修等を行う。これには、遠足等行事の際の安全点検も含まれる。</w:t>
      </w:r>
    </w:p>
    <w:p w14:paraId="4C1A708A" w14:textId="77777777" w:rsidR="002F1D1A" w:rsidRPr="002F1D1A" w:rsidRDefault="002F1D1A" w:rsidP="00817D89">
      <w:pPr>
        <w:autoSpaceDE w:val="0"/>
        <w:autoSpaceDN w:val="0"/>
        <w:adjustRightInd w:val="0"/>
        <w:ind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事故やケガの防止に向けた対策や発生時の対応に関するマニュアルを作成し、マニュアルに沿った訓練又は研修を行い、職員等の間で共有する。</w:t>
      </w:r>
    </w:p>
    <w:p w14:paraId="2D5C4709" w14:textId="77777777" w:rsidR="002F1D1A" w:rsidRPr="002F1D1A" w:rsidRDefault="002F1D1A" w:rsidP="00817D89">
      <w:pPr>
        <w:autoSpaceDE w:val="0"/>
        <w:autoSpaceDN w:val="0"/>
        <w:adjustRightInd w:val="0"/>
        <w:ind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職員等は、児童の年齢や発達の状況を理解して、児童が自らの安全を</w:t>
      </w:r>
      <w:r w:rsidRPr="002F1D1A">
        <w:rPr>
          <w:rFonts w:ascii="ＭＳ 明朝" w:eastAsia="ＭＳ 明朝" w:hAnsi="ＭＳ 明朝" w:cs="游明朝Regular" w:hint="eastAsia"/>
          <w:kern w:val="0"/>
          <w:sz w:val="24"/>
          <w:szCs w:val="24"/>
        </w:rPr>
        <w:lastRenderedPageBreak/>
        <w:t>守るための行動について学習し、習得できるように援助する。</w:t>
      </w:r>
    </w:p>
    <w:p w14:paraId="481DE322" w14:textId="77777777" w:rsidR="002F1D1A" w:rsidRPr="002F1D1A" w:rsidRDefault="002F1D1A" w:rsidP="00817D89">
      <w:pPr>
        <w:autoSpaceDE w:val="0"/>
        <w:autoSpaceDN w:val="0"/>
        <w:adjustRightInd w:val="0"/>
        <w:ind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食事やおやつの提供に際して、食物アレルギー事故、窒息事故等を防止するため、職員等は応急対応について学んでおく。</w:t>
      </w:r>
    </w:p>
    <w:p w14:paraId="3D9F7867" w14:textId="77777777" w:rsidR="002F1D1A" w:rsidRPr="002F1D1A" w:rsidRDefault="002F1D1A" w:rsidP="00817D89">
      <w:pPr>
        <w:autoSpaceDE w:val="0"/>
        <w:autoSpaceDN w:val="0"/>
        <w:adjustRightInd w:val="0"/>
        <w:ind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事故やケガが発生した場合には、速やかに適切な処置を行うとともに、児童の状況等について速やかに保護者に連絡し、運営主体及び市町村に報告する。</w:t>
      </w:r>
    </w:p>
    <w:p w14:paraId="29DAD439" w14:textId="77777777" w:rsidR="002F1D1A" w:rsidRPr="002F1D1A" w:rsidRDefault="002F1D1A" w:rsidP="00817D89">
      <w:pPr>
        <w:autoSpaceDE w:val="0"/>
        <w:autoSpaceDN w:val="0"/>
        <w:adjustRightInd w:val="0"/>
        <w:ind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事業者は、職員等及び児童に適切な安全教育を行うとともに、発生した事故事例や事故につながりそうな事例の情報を収集し、分析するなどして事故防止に努める。</w:t>
      </w:r>
    </w:p>
    <w:p w14:paraId="4B0C4927" w14:textId="77777777" w:rsidR="002F1D1A" w:rsidRPr="002F1D1A" w:rsidRDefault="002F1D1A" w:rsidP="00817D89">
      <w:pPr>
        <w:autoSpaceDE w:val="0"/>
        <w:autoSpaceDN w:val="0"/>
        <w:adjustRightInd w:val="0"/>
        <w:ind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事業者は、必ず損害賠償保険に加入し、賠償すべき事故が発生した場合は、損害賠償を速やかに行う。また、傷害保険等に加入することも必要である。</w:t>
      </w:r>
    </w:p>
    <w:p w14:paraId="315F2AB8" w14:textId="77777777" w:rsidR="002F1D1A" w:rsidRPr="002F1D1A" w:rsidRDefault="002F1D1A" w:rsidP="002F1D1A">
      <w:pPr>
        <w:autoSpaceDE w:val="0"/>
        <w:autoSpaceDN w:val="0"/>
        <w:adjustRightInd w:val="0"/>
        <w:ind w:left="630" w:firstLine="210"/>
        <w:jc w:val="left"/>
        <w:rPr>
          <w:rFonts w:ascii="ＭＳ 明朝" w:eastAsia="ＭＳ 明朝" w:hAnsi="ＭＳ 明朝" w:cs="游明朝Regular"/>
          <w:kern w:val="0"/>
          <w:sz w:val="24"/>
          <w:szCs w:val="24"/>
        </w:rPr>
      </w:pPr>
    </w:p>
    <w:p w14:paraId="2AF6AE9C" w14:textId="77777777" w:rsidR="002F1D1A" w:rsidRPr="002F1D1A" w:rsidRDefault="002F1D1A" w:rsidP="00374B25">
      <w:pPr>
        <w:autoSpaceDE w:val="0"/>
        <w:autoSpaceDN w:val="0"/>
        <w:adjustRightInd w:val="0"/>
        <w:ind w:firstLineChars="250" w:firstLine="60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②</w:t>
      </w:r>
      <w:r w:rsidRPr="002F1D1A">
        <w:rPr>
          <w:rFonts w:ascii="ＭＳ 明朝" w:eastAsia="ＭＳ 明朝" w:hAnsi="ＭＳ 明朝" w:cs="游明朝Regular"/>
          <w:kern w:val="0"/>
          <w:sz w:val="24"/>
          <w:szCs w:val="24"/>
        </w:rPr>
        <w:t xml:space="preserve"> </w:t>
      </w:r>
      <w:r w:rsidRPr="002F1D1A">
        <w:rPr>
          <w:rFonts w:ascii="ＭＳ 明朝" w:eastAsia="ＭＳ 明朝" w:hAnsi="ＭＳ 明朝" w:cs="游明朝Regular" w:hint="eastAsia"/>
          <w:kern w:val="0"/>
          <w:sz w:val="24"/>
          <w:szCs w:val="24"/>
        </w:rPr>
        <w:t>防災</w:t>
      </w:r>
    </w:p>
    <w:p w14:paraId="54956160" w14:textId="365F2CE7" w:rsidR="002F1D1A" w:rsidRPr="002F1D1A" w:rsidRDefault="001F57B9" w:rsidP="00374B25">
      <w:pPr>
        <w:autoSpaceDE w:val="0"/>
        <w:autoSpaceDN w:val="0"/>
        <w:adjustRightInd w:val="0"/>
        <w:ind w:leftChars="400" w:left="840"/>
        <w:jc w:val="left"/>
        <w:rPr>
          <w:rFonts w:ascii="ＭＳ 明朝" w:eastAsia="ＭＳ 明朝" w:hAnsi="ＭＳ 明朝" w:cs="游明朝Regular"/>
          <w:kern w:val="0"/>
          <w:sz w:val="24"/>
          <w:szCs w:val="24"/>
        </w:rPr>
      </w:pPr>
      <w:r>
        <w:rPr>
          <w:rFonts w:ascii="ＭＳ 明朝" w:eastAsia="ＭＳ 明朝" w:hAnsi="ＭＳ 明朝" w:cs="游明朝Regular" w:hint="eastAsia"/>
          <w:kern w:val="0"/>
          <w:sz w:val="24"/>
          <w:szCs w:val="24"/>
        </w:rPr>
        <w:t>事業者は、町</w:t>
      </w:r>
      <w:r w:rsidR="002F1D1A" w:rsidRPr="002F1D1A">
        <w:rPr>
          <w:rFonts w:ascii="ＭＳ 明朝" w:eastAsia="ＭＳ 明朝" w:hAnsi="ＭＳ 明朝" w:cs="游明朝Regular" w:hint="eastAsia"/>
          <w:kern w:val="0"/>
          <w:sz w:val="24"/>
          <w:szCs w:val="24"/>
        </w:rPr>
        <w:t>との連携のもとに災害等の発生に備えて具体的な計画及</w:t>
      </w:r>
      <w:r w:rsidR="00374B25">
        <w:rPr>
          <w:rFonts w:ascii="ＭＳ 明朝" w:eastAsia="ＭＳ 明朝" w:hAnsi="ＭＳ 明朝" w:cs="游明朝Regular" w:hint="eastAsia"/>
          <w:kern w:val="0"/>
          <w:sz w:val="24"/>
          <w:szCs w:val="24"/>
        </w:rPr>
        <w:t xml:space="preserve"> </w:t>
      </w:r>
      <w:r w:rsidR="002F1D1A" w:rsidRPr="002F1D1A">
        <w:rPr>
          <w:rFonts w:ascii="ＭＳ 明朝" w:eastAsia="ＭＳ 明朝" w:hAnsi="ＭＳ 明朝" w:cs="游明朝Regular" w:hint="eastAsia"/>
          <w:kern w:val="0"/>
          <w:sz w:val="24"/>
          <w:szCs w:val="24"/>
        </w:rPr>
        <w:t>びマニュアルを作成し、必要な施設設備を設けるとともに、定期的に（少なくとも年２回以上）訓練を行うなどして迅速に対応できるようにしておく。また、外部からの不審者等の侵入防止のための措置や訓練など不測の事態に備えて必要な対応を図る。</w:t>
      </w:r>
    </w:p>
    <w:p w14:paraId="01C57D64" w14:textId="7C4A58C8" w:rsidR="002F1D1A" w:rsidRPr="002F1D1A" w:rsidRDefault="001F57B9" w:rsidP="00374B25">
      <w:pPr>
        <w:autoSpaceDE w:val="0"/>
        <w:autoSpaceDN w:val="0"/>
        <w:adjustRightInd w:val="0"/>
        <w:ind w:leftChars="400" w:left="840"/>
        <w:jc w:val="left"/>
        <w:rPr>
          <w:rFonts w:ascii="ＭＳ 明朝" w:eastAsia="ＭＳ 明朝" w:hAnsi="ＭＳ 明朝" w:cs="游明朝Regular"/>
          <w:kern w:val="0"/>
          <w:sz w:val="24"/>
          <w:szCs w:val="24"/>
        </w:rPr>
      </w:pPr>
      <w:r>
        <w:rPr>
          <w:rFonts w:ascii="ＭＳ 明朝" w:eastAsia="ＭＳ 明朝" w:hAnsi="ＭＳ 明朝" w:cs="游明朝Regular" w:hint="eastAsia"/>
          <w:kern w:val="0"/>
          <w:sz w:val="24"/>
          <w:szCs w:val="24"/>
        </w:rPr>
        <w:t>町</w:t>
      </w:r>
      <w:r w:rsidR="002F1D1A" w:rsidRPr="002F1D1A">
        <w:rPr>
          <w:rFonts w:ascii="ＭＳ 明朝" w:eastAsia="ＭＳ 明朝" w:hAnsi="ＭＳ 明朝" w:cs="游明朝Regular" w:hint="eastAsia"/>
          <w:kern w:val="0"/>
          <w:sz w:val="24"/>
          <w:szCs w:val="24"/>
        </w:rPr>
        <w:t>や学校等関係機関と連携及び協力を図り、防災や防犯に関する訓練</w:t>
      </w:r>
      <w:r w:rsidR="00374B25">
        <w:rPr>
          <w:rFonts w:ascii="ＭＳ 明朝" w:eastAsia="ＭＳ 明朝" w:hAnsi="ＭＳ 明朝" w:cs="游明朝Regular" w:hint="eastAsia"/>
          <w:kern w:val="0"/>
          <w:sz w:val="24"/>
          <w:szCs w:val="24"/>
        </w:rPr>
        <w:t xml:space="preserve"> </w:t>
      </w:r>
      <w:r w:rsidR="002F1D1A" w:rsidRPr="002F1D1A">
        <w:rPr>
          <w:rFonts w:ascii="ＭＳ 明朝" w:eastAsia="ＭＳ 明朝" w:hAnsi="ＭＳ 明朝" w:cs="游明朝Regular" w:hint="eastAsia"/>
          <w:kern w:val="0"/>
          <w:sz w:val="24"/>
          <w:szCs w:val="24"/>
        </w:rPr>
        <w:t>を実施するなど、地域における児童の安全確保や安全点検に関する情報の共有に努める。</w:t>
      </w:r>
    </w:p>
    <w:p w14:paraId="10680CD2" w14:textId="4B3CD9B5" w:rsidR="002F1D1A" w:rsidRPr="002F1D1A" w:rsidRDefault="002F1D1A" w:rsidP="00374B25">
      <w:pPr>
        <w:autoSpaceDE w:val="0"/>
        <w:autoSpaceDN w:val="0"/>
        <w:adjustRightInd w:val="0"/>
        <w:ind w:leftChars="400"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災害等が発生した場合には、児童の安全確保を最優先にし、災害等の</w:t>
      </w:r>
      <w:r w:rsidR="00374B25">
        <w:rPr>
          <w:rFonts w:ascii="ＭＳ 明朝" w:eastAsia="ＭＳ 明朝" w:hAnsi="ＭＳ 明朝" w:cs="游明朝Regular" w:hint="eastAsia"/>
          <w:kern w:val="0"/>
          <w:sz w:val="24"/>
          <w:szCs w:val="24"/>
        </w:rPr>
        <w:t xml:space="preserve"> </w:t>
      </w:r>
      <w:r w:rsidRPr="002F1D1A">
        <w:rPr>
          <w:rFonts w:ascii="ＭＳ 明朝" w:eastAsia="ＭＳ 明朝" w:hAnsi="ＭＳ 明朝" w:cs="游明朝Regular" w:hint="eastAsia"/>
          <w:kern w:val="0"/>
          <w:sz w:val="24"/>
          <w:szCs w:val="24"/>
        </w:rPr>
        <w:t>状況に応じた適切な対応をとる。</w:t>
      </w:r>
    </w:p>
    <w:p w14:paraId="02C07D35" w14:textId="6E6F1400" w:rsidR="002F1D1A" w:rsidRPr="002F1D1A" w:rsidRDefault="002F1D1A" w:rsidP="00374B25">
      <w:pPr>
        <w:autoSpaceDE w:val="0"/>
        <w:autoSpaceDN w:val="0"/>
        <w:adjustRightInd w:val="0"/>
        <w:ind w:leftChars="400"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災害等が発生した際の対応については、その対応の仕方を事前に定</w:t>
      </w:r>
      <w:r w:rsidR="00374B25">
        <w:rPr>
          <w:rFonts w:ascii="ＭＳ 明朝" w:eastAsia="ＭＳ 明朝" w:hAnsi="ＭＳ 明朝" w:cs="游明朝Regular" w:hint="eastAsia"/>
          <w:kern w:val="0"/>
          <w:sz w:val="24"/>
          <w:szCs w:val="24"/>
        </w:rPr>
        <w:t xml:space="preserve"> </w:t>
      </w:r>
      <w:r w:rsidRPr="002F1D1A">
        <w:rPr>
          <w:rFonts w:ascii="ＭＳ 明朝" w:eastAsia="ＭＳ 明朝" w:hAnsi="ＭＳ 明朝" w:cs="游明朝Regular" w:hint="eastAsia"/>
          <w:kern w:val="0"/>
          <w:sz w:val="24"/>
          <w:szCs w:val="24"/>
        </w:rPr>
        <w:t>めておくとともに、緊急時の連絡体制を整備して保護者や学校と共有しておく。</w:t>
      </w:r>
    </w:p>
    <w:p w14:paraId="2D90051D" w14:textId="77777777" w:rsidR="002F1D1A" w:rsidRPr="002F1D1A" w:rsidRDefault="002F1D1A" w:rsidP="002F1D1A">
      <w:pPr>
        <w:autoSpaceDE w:val="0"/>
        <w:autoSpaceDN w:val="0"/>
        <w:adjustRightInd w:val="0"/>
        <w:jc w:val="left"/>
        <w:rPr>
          <w:rFonts w:ascii="ＭＳ 明朝" w:eastAsia="ＭＳ 明朝" w:hAnsi="ＭＳ 明朝" w:cs="游明朝Regular"/>
          <w:kern w:val="0"/>
          <w:sz w:val="24"/>
          <w:szCs w:val="24"/>
        </w:rPr>
      </w:pPr>
    </w:p>
    <w:p w14:paraId="0920FF7C" w14:textId="77777777" w:rsidR="002F1D1A" w:rsidRPr="002F1D1A" w:rsidRDefault="002F1D1A" w:rsidP="001F57B9">
      <w:pPr>
        <w:autoSpaceDE w:val="0"/>
        <w:autoSpaceDN w:val="0"/>
        <w:adjustRightInd w:val="0"/>
        <w:ind w:firstLine="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衛生管理に当たっては、以下の点に留意すること。</w:t>
      </w:r>
    </w:p>
    <w:p w14:paraId="51F5E946" w14:textId="77777777" w:rsidR="002F1D1A" w:rsidRPr="002F1D1A" w:rsidRDefault="002F1D1A" w:rsidP="001F57B9">
      <w:pPr>
        <w:autoSpaceDE w:val="0"/>
        <w:autoSpaceDN w:val="0"/>
        <w:adjustRightInd w:val="0"/>
        <w:ind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手洗いやうがいを励行するなど、日常の衛生管理に努める。また、必要な医薬品その他の医療品を備えるとともに、それらの管理を適正に行い、適切に使用する。</w:t>
      </w:r>
    </w:p>
    <w:p w14:paraId="6203093B" w14:textId="77777777" w:rsidR="002F1D1A" w:rsidRPr="002F1D1A" w:rsidRDefault="002F1D1A" w:rsidP="001F57B9">
      <w:pPr>
        <w:autoSpaceDE w:val="0"/>
        <w:autoSpaceDN w:val="0"/>
        <w:adjustRightInd w:val="0"/>
        <w:ind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施設設備や食事・おやつ等の衛生管理を徹底し、食中毒の発生を防止する。</w:t>
      </w:r>
    </w:p>
    <w:p w14:paraId="2985FE5E" w14:textId="77777777" w:rsidR="002F1D1A" w:rsidRPr="002F1D1A" w:rsidRDefault="002F1D1A" w:rsidP="001F57B9">
      <w:pPr>
        <w:autoSpaceDE w:val="0"/>
        <w:autoSpaceDN w:val="0"/>
        <w:adjustRightInd w:val="0"/>
        <w:ind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感染症の発生状況について情報を収集し、予防に努める。感染症の発生や疑いがある</w:t>
      </w:r>
      <w:r w:rsidR="001F57B9">
        <w:rPr>
          <w:rFonts w:ascii="ＭＳ 明朝" w:eastAsia="ＭＳ 明朝" w:hAnsi="ＭＳ 明朝" w:cs="游明朝Regular" w:hint="eastAsia"/>
          <w:kern w:val="0"/>
          <w:sz w:val="24"/>
          <w:szCs w:val="24"/>
        </w:rPr>
        <w:t>場合は、必要に応じて町</w:t>
      </w:r>
      <w:r w:rsidRPr="002F1D1A">
        <w:rPr>
          <w:rFonts w:ascii="ＭＳ 明朝" w:eastAsia="ＭＳ 明朝" w:hAnsi="ＭＳ 明朝" w:cs="游明朝Regular" w:hint="eastAsia"/>
          <w:kern w:val="0"/>
          <w:sz w:val="24"/>
          <w:szCs w:val="24"/>
        </w:rPr>
        <w:t>、保健所等に連絡し、必要な</w:t>
      </w:r>
      <w:r w:rsidRPr="002F1D1A">
        <w:rPr>
          <w:rFonts w:ascii="ＭＳ 明朝" w:eastAsia="ＭＳ 明朝" w:hAnsi="ＭＳ 明朝" w:cs="游明朝Regular" w:hint="eastAsia"/>
          <w:kern w:val="0"/>
          <w:sz w:val="24"/>
          <w:szCs w:val="24"/>
        </w:rPr>
        <w:lastRenderedPageBreak/>
        <w:t>措置を講じて二次感染を防ぐ。</w:t>
      </w:r>
    </w:p>
    <w:p w14:paraId="147C1F23" w14:textId="77777777" w:rsidR="002F1D1A" w:rsidRPr="002F1D1A" w:rsidRDefault="001F57B9" w:rsidP="001F57B9">
      <w:pPr>
        <w:autoSpaceDE w:val="0"/>
        <w:autoSpaceDN w:val="0"/>
        <w:adjustRightInd w:val="0"/>
        <w:ind w:left="840"/>
        <w:jc w:val="left"/>
        <w:rPr>
          <w:rFonts w:ascii="ＭＳ 明朝" w:eastAsia="ＭＳ 明朝" w:hAnsi="ＭＳ 明朝" w:cs="游明朝Regular"/>
          <w:kern w:val="0"/>
          <w:sz w:val="24"/>
          <w:szCs w:val="24"/>
        </w:rPr>
      </w:pPr>
      <w:r>
        <w:rPr>
          <w:rFonts w:ascii="ＭＳ 明朝" w:eastAsia="ＭＳ 明朝" w:hAnsi="ＭＳ 明朝" w:cs="游明朝Regular" w:hint="eastAsia"/>
          <w:kern w:val="0"/>
          <w:sz w:val="24"/>
          <w:szCs w:val="24"/>
        </w:rPr>
        <w:t>感染症や食中毒等の発生時の対応については、町</w:t>
      </w:r>
      <w:r w:rsidR="002F1D1A" w:rsidRPr="002F1D1A">
        <w:rPr>
          <w:rFonts w:ascii="ＭＳ 明朝" w:eastAsia="ＭＳ 明朝" w:hAnsi="ＭＳ 明朝" w:cs="游明朝Regular" w:hint="eastAsia"/>
          <w:kern w:val="0"/>
          <w:sz w:val="24"/>
          <w:szCs w:val="24"/>
        </w:rPr>
        <w:t>や保健所との連携のもと、あらかじめ事業所としての対応方針を定めておくとともに、保護者と共有しておく。</w:t>
      </w:r>
    </w:p>
    <w:p w14:paraId="78C34406" w14:textId="77777777" w:rsidR="002F1D1A" w:rsidRPr="002F1D1A" w:rsidRDefault="002F1D1A" w:rsidP="001F57B9">
      <w:pPr>
        <w:autoSpaceDE w:val="0"/>
        <w:autoSpaceDN w:val="0"/>
        <w:adjustRightInd w:val="0"/>
        <w:ind w:left="840"/>
        <w:jc w:val="left"/>
        <w:rPr>
          <w:rFonts w:ascii="ＭＳ 明朝" w:eastAsia="ＭＳ 明朝" w:hAnsi="ＭＳ 明朝" w:cs="游明朝Regular"/>
          <w:kern w:val="0"/>
          <w:sz w:val="24"/>
          <w:szCs w:val="24"/>
        </w:rPr>
      </w:pPr>
      <w:r w:rsidRPr="002F1D1A">
        <w:rPr>
          <w:rFonts w:ascii="ＭＳ 明朝" w:eastAsia="ＭＳ 明朝" w:hAnsi="ＭＳ 明朝" w:cs="游明朝Regular" w:hint="eastAsia"/>
          <w:kern w:val="0"/>
          <w:sz w:val="24"/>
          <w:szCs w:val="24"/>
        </w:rPr>
        <w:t>食事の提供に際しては「保育所における食事の提供ガイドライン」（平成</w:t>
      </w:r>
      <w:r w:rsidRPr="002F1D1A">
        <w:rPr>
          <w:rFonts w:ascii="ＭＳ 明朝" w:eastAsia="ＭＳ 明朝" w:hAnsi="ＭＳ 明朝" w:cs="游明朝Regular"/>
          <w:kern w:val="0"/>
          <w:sz w:val="24"/>
          <w:szCs w:val="24"/>
        </w:rPr>
        <w:t xml:space="preserve">24 </w:t>
      </w:r>
      <w:r w:rsidRPr="002F1D1A">
        <w:rPr>
          <w:rFonts w:ascii="ＭＳ 明朝" w:eastAsia="ＭＳ 明朝" w:hAnsi="ＭＳ 明朝" w:cs="游明朝Regular" w:hint="eastAsia"/>
          <w:kern w:val="0"/>
          <w:sz w:val="24"/>
          <w:szCs w:val="24"/>
        </w:rPr>
        <w:t>年３月</w:t>
      </w:r>
      <w:r w:rsidRPr="002F1D1A">
        <w:rPr>
          <w:rFonts w:ascii="ＭＳ 明朝" w:eastAsia="ＭＳ 明朝" w:hAnsi="ＭＳ 明朝" w:cs="游明朝Regular"/>
          <w:kern w:val="0"/>
          <w:sz w:val="24"/>
          <w:szCs w:val="24"/>
        </w:rPr>
        <w:t xml:space="preserve">30 </w:t>
      </w:r>
      <w:r w:rsidRPr="002F1D1A">
        <w:rPr>
          <w:rFonts w:ascii="ＭＳ 明朝" w:eastAsia="ＭＳ 明朝" w:hAnsi="ＭＳ 明朝" w:cs="游明朝Regular" w:hint="eastAsia"/>
          <w:kern w:val="0"/>
          <w:sz w:val="24"/>
          <w:szCs w:val="24"/>
        </w:rPr>
        <w:t>日付け雇児保発</w:t>
      </w:r>
      <w:r w:rsidRPr="002F1D1A">
        <w:rPr>
          <w:rFonts w:ascii="ＭＳ 明朝" w:eastAsia="ＭＳ 明朝" w:hAnsi="ＭＳ 明朝" w:cs="游明朝Regular"/>
          <w:kern w:val="0"/>
          <w:sz w:val="24"/>
          <w:szCs w:val="24"/>
        </w:rPr>
        <w:t xml:space="preserve">0330 </w:t>
      </w:r>
      <w:r w:rsidRPr="002F1D1A">
        <w:rPr>
          <w:rFonts w:ascii="ＭＳ 明朝" w:eastAsia="ＭＳ 明朝" w:hAnsi="ＭＳ 明朝" w:cs="游明朝Regular" w:hint="eastAsia"/>
          <w:kern w:val="0"/>
          <w:sz w:val="24"/>
          <w:szCs w:val="24"/>
        </w:rPr>
        <w:t>第１号厚生労働省雇用均等・児童家庭局保育課長通知）を参照すること。</w:t>
      </w:r>
    </w:p>
    <w:p w14:paraId="761590DD" w14:textId="77777777" w:rsidR="00C1060A" w:rsidRDefault="00C1060A" w:rsidP="00C1060A">
      <w:pPr>
        <w:rPr>
          <w:rFonts w:ascii="ＭＳ 明朝" w:eastAsia="ＭＳ 明朝" w:hAnsi="ＭＳ 明朝"/>
          <w:sz w:val="24"/>
          <w:szCs w:val="24"/>
        </w:rPr>
      </w:pPr>
    </w:p>
    <w:p w14:paraId="346363B3" w14:textId="77777777" w:rsidR="00D16B05" w:rsidRDefault="009E28A8" w:rsidP="00C1060A">
      <w:pPr>
        <w:ind w:firstLineChars="100" w:firstLine="240"/>
        <w:rPr>
          <w:rFonts w:ascii="ＭＳ 明朝" w:eastAsia="ＭＳ 明朝" w:hAnsi="ＭＳ 明朝" w:cs="游ゴシックLight"/>
          <w:kern w:val="0"/>
          <w:sz w:val="24"/>
          <w:szCs w:val="24"/>
        </w:rPr>
      </w:pPr>
      <w:r w:rsidRPr="00053183">
        <w:rPr>
          <w:rFonts w:ascii="ＭＳ 明朝" w:eastAsia="ＭＳ 明朝" w:hAnsi="ＭＳ 明朝" w:hint="eastAsia"/>
          <w:sz w:val="24"/>
          <w:szCs w:val="24"/>
        </w:rPr>
        <w:t>（１０）</w:t>
      </w:r>
      <w:r w:rsidR="00E25294" w:rsidRPr="000E5720">
        <w:rPr>
          <w:rFonts w:ascii="ＭＳ 明朝" w:eastAsia="ＭＳ 明朝" w:hAnsi="ＭＳ 明朝" w:cs="游ゴシックLight" w:hint="eastAsia"/>
          <w:kern w:val="0"/>
          <w:sz w:val="24"/>
          <w:szCs w:val="24"/>
        </w:rPr>
        <w:t>届出等</w:t>
      </w:r>
    </w:p>
    <w:p w14:paraId="63F495C7" w14:textId="77777777" w:rsidR="001E338F" w:rsidRPr="001E338F" w:rsidRDefault="001E338F" w:rsidP="001E338F">
      <w:pPr>
        <w:ind w:firstLineChars="100" w:firstLine="240"/>
        <w:rPr>
          <w:rFonts w:ascii="ＭＳ 明朝" w:eastAsia="ＭＳ 明朝" w:hAnsi="ＭＳ 明朝" w:cs="游ゴシックLight"/>
          <w:kern w:val="0"/>
          <w:sz w:val="24"/>
          <w:szCs w:val="24"/>
        </w:rPr>
      </w:pPr>
    </w:p>
    <w:p w14:paraId="3922E5A2"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kern w:val="0"/>
          <w:sz w:val="24"/>
          <w:szCs w:val="24"/>
        </w:rPr>
        <w:t>&lt;</w:t>
      </w:r>
      <w:r w:rsidRPr="000E5720">
        <w:rPr>
          <w:rFonts w:ascii="ＭＳ 明朝" w:eastAsia="ＭＳ 明朝" w:hAnsi="ＭＳ 明朝" w:cs="游明朝Regular" w:hint="eastAsia"/>
          <w:kern w:val="0"/>
          <w:sz w:val="24"/>
          <w:szCs w:val="24"/>
        </w:rPr>
        <w:t>開始時に必要な届出事項</w:t>
      </w:r>
      <w:r w:rsidRPr="000E5720">
        <w:rPr>
          <w:rFonts w:ascii="ＭＳ 明朝" w:eastAsia="ＭＳ 明朝" w:hAnsi="ＭＳ 明朝" w:cs="游明朝Regular"/>
          <w:kern w:val="0"/>
          <w:sz w:val="24"/>
          <w:szCs w:val="24"/>
        </w:rPr>
        <w:t>&gt;</w:t>
      </w:r>
      <w:r w:rsidRPr="000E5720">
        <w:rPr>
          <w:rFonts w:ascii="ＭＳ 明朝" w:eastAsia="ＭＳ 明朝" w:hAnsi="ＭＳ 明朝" w:cs="游明朝Regular" w:hint="eastAsia"/>
          <w:kern w:val="0"/>
          <w:sz w:val="24"/>
          <w:szCs w:val="24"/>
        </w:rPr>
        <w:t>（児童福祉法施行規則第</w:t>
      </w:r>
      <w:r w:rsidRPr="000E5720">
        <w:rPr>
          <w:rFonts w:ascii="ＭＳ 明朝" w:eastAsia="ＭＳ 明朝" w:hAnsi="ＭＳ 明朝" w:cs="游明朝Regular"/>
          <w:kern w:val="0"/>
          <w:sz w:val="24"/>
          <w:szCs w:val="24"/>
        </w:rPr>
        <w:t xml:space="preserve">36 </w:t>
      </w:r>
      <w:r w:rsidRPr="000E5720">
        <w:rPr>
          <w:rFonts w:ascii="ＭＳ 明朝" w:eastAsia="ＭＳ 明朝" w:hAnsi="ＭＳ 明朝" w:cs="游明朝Regular" w:hint="eastAsia"/>
          <w:kern w:val="0"/>
          <w:sz w:val="24"/>
          <w:szCs w:val="24"/>
        </w:rPr>
        <w:t>条の</w:t>
      </w:r>
      <w:r w:rsidRPr="000E5720">
        <w:rPr>
          <w:rFonts w:ascii="ＭＳ 明朝" w:eastAsia="ＭＳ 明朝" w:hAnsi="ＭＳ 明朝" w:cs="游明朝Regular"/>
          <w:kern w:val="0"/>
          <w:sz w:val="24"/>
          <w:szCs w:val="24"/>
        </w:rPr>
        <w:t xml:space="preserve">37 </w:t>
      </w:r>
      <w:r w:rsidRPr="000E5720">
        <w:rPr>
          <w:rFonts w:ascii="ＭＳ 明朝" w:eastAsia="ＭＳ 明朝" w:hAnsi="ＭＳ 明朝" w:cs="游明朝Regular" w:hint="eastAsia"/>
          <w:kern w:val="0"/>
          <w:sz w:val="24"/>
          <w:szCs w:val="24"/>
        </w:rPr>
        <w:t>の３）</w:t>
      </w:r>
    </w:p>
    <w:p w14:paraId="0AD058BD"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１</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事業の種類及び内容</w:t>
      </w:r>
    </w:p>
    <w:p w14:paraId="75E8F8D0" w14:textId="77777777" w:rsidR="000E5720" w:rsidRPr="000E5720" w:rsidRDefault="000E5720" w:rsidP="00D16B05">
      <w:pPr>
        <w:autoSpaceDE w:val="0"/>
        <w:autoSpaceDN w:val="0"/>
        <w:adjustRightInd w:val="0"/>
        <w:ind w:left="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２</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経営者の氏名及び住所（法人であるときは、その名称及び主たる事務所の所在地）</w:t>
      </w:r>
    </w:p>
    <w:p w14:paraId="059E3F93"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３</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定款その他の基本約款</w:t>
      </w:r>
    </w:p>
    <w:p w14:paraId="22F98F32"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４</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運営規程</w:t>
      </w:r>
    </w:p>
    <w:p w14:paraId="5AF72BC2"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５</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職員の定数及び職務の内容</w:t>
      </w:r>
    </w:p>
    <w:p w14:paraId="57568CF7"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６</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主な職員の氏名及び経歴</w:t>
      </w:r>
    </w:p>
    <w:p w14:paraId="2E6AB141" w14:textId="77777777" w:rsidR="000E5720" w:rsidRPr="000E5720" w:rsidRDefault="00D16B05" w:rsidP="00D16B05">
      <w:pPr>
        <w:autoSpaceDE w:val="0"/>
        <w:autoSpaceDN w:val="0"/>
        <w:adjustRightInd w:val="0"/>
        <w:ind w:left="840"/>
        <w:jc w:val="left"/>
        <w:rPr>
          <w:rFonts w:ascii="ＭＳ 明朝" w:eastAsia="ＭＳ 明朝" w:hAnsi="ＭＳ 明朝" w:cs="游明朝Regular"/>
          <w:kern w:val="0"/>
          <w:sz w:val="24"/>
          <w:szCs w:val="24"/>
        </w:rPr>
      </w:pPr>
      <w:r>
        <w:rPr>
          <w:rFonts w:ascii="ＭＳ 明朝" w:eastAsia="ＭＳ 明朝" w:hAnsi="ＭＳ 明朝" w:cs="游明朝Regular" w:hint="eastAsia"/>
          <w:kern w:val="0"/>
          <w:sz w:val="24"/>
          <w:szCs w:val="24"/>
        </w:rPr>
        <w:t>※届出を行おうとする者は、収支予算書及び事業計画書を町</w:t>
      </w:r>
      <w:r w:rsidR="000E5720" w:rsidRPr="000E5720">
        <w:rPr>
          <w:rFonts w:ascii="ＭＳ 明朝" w:eastAsia="ＭＳ 明朝" w:hAnsi="ＭＳ 明朝" w:cs="游明朝Regular" w:hint="eastAsia"/>
          <w:kern w:val="0"/>
          <w:sz w:val="24"/>
          <w:szCs w:val="24"/>
        </w:rPr>
        <w:t>長に提出しなければなら</w:t>
      </w:r>
      <w:r>
        <w:rPr>
          <w:rFonts w:ascii="ＭＳ 明朝" w:eastAsia="ＭＳ 明朝" w:hAnsi="ＭＳ 明朝" w:cs="游明朝Regular" w:hint="eastAsia"/>
          <w:kern w:val="0"/>
          <w:sz w:val="24"/>
          <w:szCs w:val="24"/>
        </w:rPr>
        <w:t>ない。</w:t>
      </w:r>
    </w:p>
    <w:p w14:paraId="4E1ED611" w14:textId="77777777" w:rsidR="000E5720" w:rsidRDefault="00D16B05" w:rsidP="00D16B05">
      <w:pPr>
        <w:autoSpaceDE w:val="0"/>
        <w:autoSpaceDN w:val="0"/>
        <w:adjustRightInd w:val="0"/>
        <w:ind w:left="840"/>
        <w:jc w:val="left"/>
        <w:rPr>
          <w:rFonts w:ascii="ＭＳ 明朝" w:eastAsia="ＭＳ 明朝" w:hAnsi="ＭＳ 明朝" w:cs="游明朝Regular"/>
          <w:kern w:val="0"/>
          <w:sz w:val="24"/>
          <w:szCs w:val="24"/>
        </w:rPr>
      </w:pPr>
      <w:r>
        <w:rPr>
          <w:rFonts w:ascii="ＭＳ 明朝" w:eastAsia="ＭＳ 明朝" w:hAnsi="ＭＳ 明朝" w:cs="游明朝Regular" w:hint="eastAsia"/>
          <w:kern w:val="0"/>
          <w:sz w:val="24"/>
          <w:szCs w:val="24"/>
        </w:rPr>
        <w:t>また、受託</w:t>
      </w:r>
      <w:r w:rsidR="000E5720" w:rsidRPr="000E5720">
        <w:rPr>
          <w:rFonts w:ascii="ＭＳ 明朝" w:eastAsia="ＭＳ 明朝" w:hAnsi="ＭＳ 明朝" w:cs="游明朝Regular" w:hint="eastAsia"/>
          <w:kern w:val="0"/>
          <w:sz w:val="24"/>
          <w:szCs w:val="24"/>
        </w:rPr>
        <w:t>者は、運営規程において、次に掲げる事業の運営についての重要事項を定めておくこと。</w:t>
      </w:r>
    </w:p>
    <w:p w14:paraId="100720A5" w14:textId="77777777" w:rsidR="001E338F" w:rsidRPr="000E5720" w:rsidRDefault="001E338F" w:rsidP="00D16B05">
      <w:pPr>
        <w:autoSpaceDE w:val="0"/>
        <w:autoSpaceDN w:val="0"/>
        <w:adjustRightInd w:val="0"/>
        <w:ind w:left="840"/>
        <w:jc w:val="left"/>
        <w:rPr>
          <w:rFonts w:ascii="ＭＳ 明朝" w:eastAsia="ＭＳ 明朝" w:hAnsi="ＭＳ 明朝" w:cs="游明朝Regular"/>
          <w:kern w:val="0"/>
          <w:sz w:val="24"/>
          <w:szCs w:val="24"/>
        </w:rPr>
      </w:pPr>
    </w:p>
    <w:p w14:paraId="7C7C24F1"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kern w:val="0"/>
          <w:sz w:val="24"/>
          <w:szCs w:val="24"/>
        </w:rPr>
        <w:t>&lt;</w:t>
      </w:r>
      <w:r w:rsidRPr="000E5720">
        <w:rPr>
          <w:rFonts w:ascii="ＭＳ 明朝" w:eastAsia="ＭＳ 明朝" w:hAnsi="ＭＳ 明朝" w:cs="游明朝Regular" w:hint="eastAsia"/>
          <w:kern w:val="0"/>
          <w:sz w:val="24"/>
          <w:szCs w:val="24"/>
        </w:rPr>
        <w:t>運営についての重要事項に関する運営規程</w:t>
      </w:r>
      <w:r w:rsidRPr="000E5720">
        <w:rPr>
          <w:rFonts w:ascii="ＭＳ 明朝" w:eastAsia="ＭＳ 明朝" w:hAnsi="ＭＳ 明朝" w:cs="游明朝Regular"/>
          <w:kern w:val="0"/>
          <w:sz w:val="24"/>
          <w:szCs w:val="24"/>
        </w:rPr>
        <w:t>&gt;</w:t>
      </w:r>
    </w:p>
    <w:p w14:paraId="41A22AEF"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１</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事業の目的及び運営の方針</w:t>
      </w:r>
    </w:p>
    <w:p w14:paraId="0555F68F"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２</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職員の職種、員数及び職務の内容</w:t>
      </w:r>
    </w:p>
    <w:p w14:paraId="4DE0765C"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３</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開所している日及び時間</w:t>
      </w:r>
    </w:p>
    <w:p w14:paraId="372979EB" w14:textId="77777777" w:rsidR="001E338F" w:rsidRDefault="000E5720" w:rsidP="00D16B05">
      <w:pPr>
        <w:autoSpaceDE w:val="0"/>
        <w:autoSpaceDN w:val="0"/>
        <w:adjustRightInd w:val="0"/>
        <w:ind w:left="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４</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支援の内容及び当該支援の提供につき利用者の保護者が支払うべき</w:t>
      </w:r>
      <w:r w:rsidR="001E338F">
        <w:rPr>
          <w:rFonts w:ascii="ＭＳ 明朝" w:eastAsia="ＭＳ 明朝" w:hAnsi="ＭＳ 明朝" w:cs="游明朝Regular" w:hint="eastAsia"/>
          <w:kern w:val="0"/>
          <w:sz w:val="24"/>
          <w:szCs w:val="24"/>
        </w:rPr>
        <w:t xml:space="preserve">　</w:t>
      </w:r>
    </w:p>
    <w:p w14:paraId="4D3705AF" w14:textId="77777777" w:rsidR="000E5720" w:rsidRPr="000E5720" w:rsidRDefault="001E338F" w:rsidP="001E338F">
      <w:pPr>
        <w:autoSpaceDE w:val="0"/>
        <w:autoSpaceDN w:val="0"/>
        <w:adjustRightInd w:val="0"/>
        <w:ind w:left="840"/>
        <w:jc w:val="left"/>
        <w:rPr>
          <w:rFonts w:ascii="ＭＳ 明朝" w:eastAsia="ＭＳ 明朝" w:hAnsi="ＭＳ 明朝" w:cs="游明朝Regular"/>
          <w:kern w:val="0"/>
          <w:sz w:val="24"/>
          <w:szCs w:val="24"/>
        </w:rPr>
      </w:pPr>
      <w:r>
        <w:rPr>
          <w:rFonts w:ascii="ＭＳ 明朝" w:eastAsia="ＭＳ 明朝" w:hAnsi="ＭＳ 明朝" w:cs="游明朝Regular" w:hint="eastAsia"/>
          <w:kern w:val="0"/>
          <w:sz w:val="24"/>
          <w:szCs w:val="24"/>
        </w:rPr>
        <w:t xml:space="preserve">　 </w:t>
      </w:r>
      <w:r w:rsidR="000E5720" w:rsidRPr="000E5720">
        <w:rPr>
          <w:rFonts w:ascii="ＭＳ 明朝" w:eastAsia="ＭＳ 明朝" w:hAnsi="ＭＳ 明朝" w:cs="游明朝Regular" w:hint="eastAsia"/>
          <w:kern w:val="0"/>
          <w:sz w:val="24"/>
          <w:szCs w:val="24"/>
        </w:rPr>
        <w:t>額</w:t>
      </w:r>
    </w:p>
    <w:p w14:paraId="52E1F832"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５</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利用定員</w:t>
      </w:r>
    </w:p>
    <w:p w14:paraId="41FB660A"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６</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通常の事業の実施地域</w:t>
      </w:r>
    </w:p>
    <w:p w14:paraId="6486593C"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７</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事業の利用に当たっての留意事項</w:t>
      </w:r>
    </w:p>
    <w:p w14:paraId="111A3734"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８</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緊急時等における対応方法</w:t>
      </w:r>
    </w:p>
    <w:p w14:paraId="35C488A7"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t>９</w:t>
      </w:r>
      <w:r w:rsidRPr="000E5720">
        <w:rPr>
          <w:rFonts w:ascii="ＭＳ 明朝" w:eastAsia="ＭＳ 明朝" w:hAnsi="ＭＳ 明朝" w:cs="游明朝Regular"/>
          <w:kern w:val="0"/>
          <w:sz w:val="24"/>
          <w:szCs w:val="24"/>
        </w:rPr>
        <w:t xml:space="preserve"> </w:t>
      </w:r>
      <w:r w:rsidRPr="000E5720">
        <w:rPr>
          <w:rFonts w:ascii="ＭＳ 明朝" w:eastAsia="ＭＳ 明朝" w:hAnsi="ＭＳ 明朝" w:cs="游明朝Regular" w:hint="eastAsia"/>
          <w:kern w:val="0"/>
          <w:sz w:val="24"/>
          <w:szCs w:val="24"/>
        </w:rPr>
        <w:t>非常災害対策</w:t>
      </w:r>
    </w:p>
    <w:p w14:paraId="4FBB4270"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kern w:val="0"/>
          <w:sz w:val="24"/>
          <w:szCs w:val="24"/>
        </w:rPr>
        <w:t xml:space="preserve">10 </w:t>
      </w:r>
      <w:r w:rsidRPr="000E5720">
        <w:rPr>
          <w:rFonts w:ascii="ＭＳ 明朝" w:eastAsia="ＭＳ 明朝" w:hAnsi="ＭＳ 明朝" w:cs="游明朝Regular" w:hint="eastAsia"/>
          <w:kern w:val="0"/>
          <w:sz w:val="24"/>
          <w:szCs w:val="24"/>
        </w:rPr>
        <w:t>虐待の防止のための措置に関する事項</w:t>
      </w:r>
    </w:p>
    <w:p w14:paraId="5DF09F5F" w14:textId="77777777" w:rsidR="000E5720" w:rsidRPr="000E5720" w:rsidRDefault="000E5720" w:rsidP="00D16B05">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kern w:val="0"/>
          <w:sz w:val="24"/>
          <w:szCs w:val="24"/>
        </w:rPr>
        <w:t xml:space="preserve">11 </w:t>
      </w:r>
      <w:r w:rsidRPr="000E5720">
        <w:rPr>
          <w:rFonts w:ascii="ＭＳ 明朝" w:eastAsia="ＭＳ 明朝" w:hAnsi="ＭＳ 明朝" w:cs="游明朝Regular" w:hint="eastAsia"/>
          <w:kern w:val="0"/>
          <w:sz w:val="24"/>
          <w:szCs w:val="24"/>
        </w:rPr>
        <w:t>その他事業の運営に関する重要事項</w:t>
      </w:r>
    </w:p>
    <w:p w14:paraId="731EF3CC" w14:textId="77777777" w:rsidR="000E5720" w:rsidRPr="000E5720" w:rsidRDefault="000E5720" w:rsidP="00D16B05">
      <w:pPr>
        <w:autoSpaceDE w:val="0"/>
        <w:autoSpaceDN w:val="0"/>
        <w:adjustRightInd w:val="0"/>
        <w:ind w:left="840"/>
        <w:jc w:val="left"/>
        <w:rPr>
          <w:rFonts w:ascii="ＭＳ 明朝" w:eastAsia="ＭＳ 明朝" w:hAnsi="ＭＳ 明朝" w:cs="游明朝Regular"/>
          <w:kern w:val="0"/>
          <w:sz w:val="24"/>
          <w:szCs w:val="24"/>
        </w:rPr>
      </w:pPr>
      <w:r w:rsidRPr="000E5720">
        <w:rPr>
          <w:rFonts w:ascii="ＭＳ 明朝" w:eastAsia="ＭＳ 明朝" w:hAnsi="ＭＳ 明朝" w:cs="游明朝Regular" w:hint="eastAsia"/>
          <w:kern w:val="0"/>
          <w:sz w:val="24"/>
          <w:szCs w:val="24"/>
        </w:rPr>
        <w:lastRenderedPageBreak/>
        <w:t>その他、事業の実施に当たっては以下の届出も必要となる。各事業所の事業内容によって異なる部分もあるため事業所ごとに必要事項を確認の上、準備する必要がある。</w:t>
      </w:r>
    </w:p>
    <w:p w14:paraId="057BD5B8" w14:textId="77777777" w:rsidR="000E5720" w:rsidRPr="00D16B05" w:rsidRDefault="000E5720" w:rsidP="007A3C94">
      <w:pPr>
        <w:ind w:firstLineChars="100" w:firstLine="210"/>
        <w:rPr>
          <w:rFonts w:ascii="游明朝Regular" w:eastAsia="游明朝Regular" w:cs="游明朝Regular"/>
          <w:kern w:val="0"/>
          <w:szCs w:val="21"/>
        </w:rPr>
      </w:pPr>
    </w:p>
    <w:p w14:paraId="7AC2AA03" w14:textId="77777777" w:rsidR="001E338F" w:rsidRPr="001E338F" w:rsidRDefault="001E338F" w:rsidP="001E338F">
      <w:pPr>
        <w:autoSpaceDE w:val="0"/>
        <w:autoSpaceDN w:val="0"/>
        <w:adjustRightInd w:val="0"/>
        <w:ind w:firstLine="840"/>
        <w:jc w:val="left"/>
        <w:rPr>
          <w:rFonts w:ascii="ＭＳ 明朝" w:eastAsia="ＭＳ 明朝" w:hAnsi="ＭＳ 明朝" w:cs="游明朝Regular"/>
          <w:kern w:val="0"/>
          <w:sz w:val="24"/>
          <w:szCs w:val="24"/>
        </w:rPr>
      </w:pPr>
      <w:r w:rsidRPr="000E5720">
        <w:rPr>
          <w:rFonts w:ascii="ＭＳ 明朝" w:eastAsia="ＭＳ 明朝" w:hAnsi="ＭＳ 明朝" w:cs="游明朝Regular"/>
          <w:kern w:val="0"/>
          <w:sz w:val="24"/>
          <w:szCs w:val="24"/>
        </w:rPr>
        <w:t>&lt;</w:t>
      </w:r>
      <w:r>
        <w:rPr>
          <w:rFonts w:ascii="ＭＳ 明朝" w:eastAsia="ＭＳ 明朝" w:hAnsi="ＭＳ 明朝" w:cs="游明朝Regular" w:hint="eastAsia"/>
          <w:kern w:val="0"/>
          <w:sz w:val="24"/>
          <w:szCs w:val="24"/>
        </w:rPr>
        <w:t>運営中の町への提出</w:t>
      </w:r>
      <w:r w:rsidRPr="000E5720">
        <w:rPr>
          <w:rFonts w:ascii="ＭＳ 明朝" w:eastAsia="ＭＳ 明朝" w:hAnsi="ＭＳ 明朝" w:cs="游明朝Regular"/>
          <w:kern w:val="0"/>
          <w:sz w:val="24"/>
          <w:szCs w:val="24"/>
        </w:rPr>
        <w:t>&gt;</w:t>
      </w:r>
    </w:p>
    <w:p w14:paraId="190141CF" w14:textId="77777777" w:rsidR="009E28A8" w:rsidRPr="00053183" w:rsidRDefault="009E28A8" w:rsidP="001E338F">
      <w:pPr>
        <w:ind w:firstLine="630"/>
        <w:rPr>
          <w:rFonts w:ascii="ＭＳ 明朝" w:eastAsia="ＭＳ 明朝" w:hAnsi="ＭＳ 明朝"/>
          <w:sz w:val="24"/>
          <w:szCs w:val="24"/>
        </w:rPr>
      </w:pPr>
      <w:r w:rsidRPr="00053183">
        <w:rPr>
          <w:rFonts w:ascii="ＭＳ 明朝" w:eastAsia="ＭＳ 明朝" w:hAnsi="ＭＳ 明朝" w:hint="eastAsia"/>
          <w:sz w:val="24"/>
          <w:szCs w:val="24"/>
        </w:rPr>
        <w:t>（１）業務実績報告書等の提出</w:t>
      </w:r>
    </w:p>
    <w:p w14:paraId="60465A78" w14:textId="77777777" w:rsidR="009E28A8" w:rsidRPr="00053183" w:rsidRDefault="005C4D9C" w:rsidP="001E338F">
      <w:pPr>
        <w:ind w:leftChars="514" w:left="1079"/>
        <w:rPr>
          <w:rFonts w:ascii="ＭＳ 明朝" w:eastAsia="ＭＳ 明朝" w:hAnsi="ＭＳ 明朝"/>
          <w:sz w:val="24"/>
          <w:szCs w:val="24"/>
        </w:rPr>
      </w:pPr>
      <w:r w:rsidRPr="00053183">
        <w:rPr>
          <w:rFonts w:ascii="ＭＳ 明朝" w:eastAsia="ＭＳ 明朝" w:hAnsi="ＭＳ 明朝" w:hint="eastAsia"/>
          <w:sz w:val="24"/>
          <w:szCs w:val="24"/>
        </w:rPr>
        <w:t>受託者</w:t>
      </w:r>
      <w:r w:rsidR="009E28A8" w:rsidRPr="00053183">
        <w:rPr>
          <w:rFonts w:ascii="ＭＳ 明朝" w:eastAsia="ＭＳ 明朝" w:hAnsi="ＭＳ 明朝" w:hint="eastAsia"/>
          <w:sz w:val="24"/>
          <w:szCs w:val="24"/>
        </w:rPr>
        <w:t>は、年度ごとに、業務終了後２０日以内に業務実績報告書を作成し、本</w:t>
      </w:r>
      <w:r w:rsidR="007A3C94" w:rsidRPr="00053183">
        <w:rPr>
          <w:rFonts w:ascii="ＭＳ 明朝" w:eastAsia="ＭＳ 明朝" w:hAnsi="ＭＳ 明朝" w:hint="eastAsia"/>
          <w:sz w:val="24"/>
          <w:szCs w:val="24"/>
        </w:rPr>
        <w:t>町</w:t>
      </w:r>
      <w:r w:rsidR="009E28A8" w:rsidRPr="00053183">
        <w:rPr>
          <w:rFonts w:ascii="ＭＳ 明朝" w:eastAsia="ＭＳ 明朝" w:hAnsi="ＭＳ 明朝" w:hint="eastAsia"/>
          <w:sz w:val="24"/>
          <w:szCs w:val="24"/>
        </w:rPr>
        <w:t>へ提出すること。提出書類は以下のとおり。</w:t>
      </w:r>
    </w:p>
    <w:p w14:paraId="0609973F" w14:textId="77777777" w:rsidR="009E28A8" w:rsidRPr="00053183" w:rsidRDefault="009E28A8" w:rsidP="001E338F">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t>・業務実績報告書</w:t>
      </w:r>
    </w:p>
    <w:p w14:paraId="38FC03B6" w14:textId="77777777" w:rsidR="009E28A8" w:rsidRPr="00053183" w:rsidRDefault="009E28A8" w:rsidP="001E338F">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t>・業務収支報告書</w:t>
      </w:r>
    </w:p>
    <w:p w14:paraId="37271CF5" w14:textId="77777777" w:rsidR="009E28A8" w:rsidRPr="00053183" w:rsidRDefault="009E28A8" w:rsidP="001E338F">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t>・その他</w:t>
      </w:r>
      <w:r w:rsidR="007A3C94" w:rsidRPr="00053183">
        <w:rPr>
          <w:rFonts w:ascii="ＭＳ 明朝" w:eastAsia="ＭＳ 明朝" w:hAnsi="ＭＳ 明朝" w:hint="eastAsia"/>
          <w:sz w:val="24"/>
          <w:szCs w:val="24"/>
        </w:rPr>
        <w:t>町</w:t>
      </w:r>
      <w:r w:rsidRPr="00053183">
        <w:rPr>
          <w:rFonts w:ascii="ＭＳ 明朝" w:eastAsia="ＭＳ 明朝" w:hAnsi="ＭＳ 明朝" w:hint="eastAsia"/>
          <w:sz w:val="24"/>
          <w:szCs w:val="24"/>
        </w:rPr>
        <w:t>長が別に定める事項</w:t>
      </w:r>
    </w:p>
    <w:p w14:paraId="728EB38D" w14:textId="77777777" w:rsidR="009E28A8" w:rsidRPr="00053183" w:rsidRDefault="009E28A8" w:rsidP="001E338F">
      <w:pPr>
        <w:ind w:firstLineChars="262" w:firstLine="629"/>
        <w:rPr>
          <w:rFonts w:ascii="ＭＳ 明朝" w:eastAsia="ＭＳ 明朝" w:hAnsi="ＭＳ 明朝"/>
          <w:sz w:val="24"/>
          <w:szCs w:val="24"/>
        </w:rPr>
      </w:pPr>
      <w:r w:rsidRPr="00053183">
        <w:rPr>
          <w:rFonts w:ascii="ＭＳ 明朝" w:eastAsia="ＭＳ 明朝" w:hAnsi="ＭＳ 明朝" w:hint="eastAsia"/>
          <w:sz w:val="24"/>
          <w:szCs w:val="24"/>
        </w:rPr>
        <w:t>（２）月次報告書の提出</w:t>
      </w:r>
    </w:p>
    <w:p w14:paraId="678B0C2D" w14:textId="77777777" w:rsidR="009E28A8" w:rsidRPr="00053183" w:rsidRDefault="005C4D9C" w:rsidP="001E338F">
      <w:pPr>
        <w:ind w:leftChars="514" w:left="1079"/>
        <w:rPr>
          <w:rFonts w:ascii="ＭＳ 明朝" w:eastAsia="ＭＳ 明朝" w:hAnsi="ＭＳ 明朝"/>
          <w:sz w:val="24"/>
          <w:szCs w:val="24"/>
        </w:rPr>
      </w:pPr>
      <w:r w:rsidRPr="00053183">
        <w:rPr>
          <w:rFonts w:ascii="ＭＳ 明朝" w:eastAsia="ＭＳ 明朝" w:hAnsi="ＭＳ 明朝" w:hint="eastAsia"/>
          <w:sz w:val="24"/>
          <w:szCs w:val="24"/>
        </w:rPr>
        <w:t>受託者</w:t>
      </w:r>
      <w:r w:rsidR="009E28A8" w:rsidRPr="00053183">
        <w:rPr>
          <w:rFonts w:ascii="ＭＳ 明朝" w:eastAsia="ＭＳ 明朝" w:hAnsi="ＭＳ 明朝" w:hint="eastAsia"/>
          <w:sz w:val="24"/>
          <w:szCs w:val="24"/>
        </w:rPr>
        <w:t>は、以下に記載する事項を記載した当月分の月次報告書を作成し、翌月１０日までに本</w:t>
      </w:r>
      <w:r w:rsidR="007A3C94" w:rsidRPr="00053183">
        <w:rPr>
          <w:rFonts w:ascii="ＭＳ 明朝" w:eastAsia="ＭＳ 明朝" w:hAnsi="ＭＳ 明朝" w:hint="eastAsia"/>
          <w:sz w:val="24"/>
          <w:szCs w:val="24"/>
        </w:rPr>
        <w:t>町</w:t>
      </w:r>
      <w:r w:rsidR="009E28A8" w:rsidRPr="00053183">
        <w:rPr>
          <w:rFonts w:ascii="ＭＳ 明朝" w:eastAsia="ＭＳ 明朝" w:hAnsi="ＭＳ 明朝" w:hint="eastAsia"/>
          <w:sz w:val="24"/>
          <w:szCs w:val="24"/>
        </w:rPr>
        <w:t>へ提出すること。</w:t>
      </w:r>
    </w:p>
    <w:p w14:paraId="5C5F002C" w14:textId="77777777" w:rsidR="009E28A8" w:rsidRPr="00053183" w:rsidRDefault="009E28A8" w:rsidP="001E338F">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t>・月報（利用者数、入所児童の近況など）</w:t>
      </w:r>
    </w:p>
    <w:p w14:paraId="4396926B" w14:textId="77777777" w:rsidR="009E28A8" w:rsidRPr="00053183" w:rsidRDefault="009E28A8" w:rsidP="001E338F">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t>・出勤簿</w:t>
      </w:r>
    </w:p>
    <w:p w14:paraId="027BE512" w14:textId="77777777" w:rsidR="009E28A8" w:rsidRPr="00053183" w:rsidRDefault="009E28A8" w:rsidP="001E338F">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t>・活動日誌</w:t>
      </w:r>
    </w:p>
    <w:p w14:paraId="660FA0FA" w14:textId="77777777" w:rsidR="009E28A8" w:rsidRPr="00053183" w:rsidRDefault="009E28A8" w:rsidP="001E338F">
      <w:pPr>
        <w:ind w:firstLineChars="262" w:firstLine="629"/>
        <w:rPr>
          <w:rFonts w:ascii="ＭＳ 明朝" w:eastAsia="ＭＳ 明朝" w:hAnsi="ＭＳ 明朝"/>
          <w:sz w:val="24"/>
          <w:szCs w:val="24"/>
        </w:rPr>
      </w:pPr>
      <w:r w:rsidRPr="00053183">
        <w:rPr>
          <w:rFonts w:ascii="ＭＳ 明朝" w:eastAsia="ＭＳ 明朝" w:hAnsi="ＭＳ 明朝" w:hint="eastAsia"/>
          <w:sz w:val="24"/>
          <w:szCs w:val="24"/>
        </w:rPr>
        <w:t>（３）事故報告書の提出</w:t>
      </w:r>
    </w:p>
    <w:p w14:paraId="009F94EE" w14:textId="77777777" w:rsidR="009E28A8" w:rsidRPr="00053183" w:rsidRDefault="005C4D9C" w:rsidP="001E338F">
      <w:pPr>
        <w:ind w:leftChars="514" w:left="1079"/>
        <w:rPr>
          <w:rFonts w:ascii="ＭＳ 明朝" w:eastAsia="ＭＳ 明朝" w:hAnsi="ＭＳ 明朝"/>
          <w:sz w:val="24"/>
          <w:szCs w:val="24"/>
        </w:rPr>
      </w:pPr>
      <w:r w:rsidRPr="00053183">
        <w:rPr>
          <w:rFonts w:ascii="ＭＳ 明朝" w:eastAsia="ＭＳ 明朝" w:hAnsi="ＭＳ 明朝" w:hint="eastAsia"/>
          <w:sz w:val="24"/>
          <w:szCs w:val="24"/>
        </w:rPr>
        <w:t>受託者</w:t>
      </w:r>
      <w:r w:rsidR="009E28A8" w:rsidRPr="00053183">
        <w:rPr>
          <w:rFonts w:ascii="ＭＳ 明朝" w:eastAsia="ＭＳ 明朝" w:hAnsi="ＭＳ 明朝" w:hint="eastAsia"/>
          <w:sz w:val="24"/>
          <w:szCs w:val="24"/>
        </w:rPr>
        <w:t>は、業務を実施する中で、事件、事故等が発生した場合は、速やかに事故報告書を作成し、本</w:t>
      </w:r>
      <w:r w:rsidR="00CC346F" w:rsidRPr="00053183">
        <w:rPr>
          <w:rFonts w:ascii="ＭＳ 明朝" w:eastAsia="ＭＳ 明朝" w:hAnsi="ＭＳ 明朝" w:hint="eastAsia"/>
          <w:sz w:val="24"/>
          <w:szCs w:val="24"/>
        </w:rPr>
        <w:t>町</w:t>
      </w:r>
      <w:r w:rsidR="009E28A8" w:rsidRPr="00053183">
        <w:rPr>
          <w:rFonts w:ascii="ＭＳ 明朝" w:eastAsia="ＭＳ 明朝" w:hAnsi="ＭＳ 明朝" w:hint="eastAsia"/>
          <w:sz w:val="24"/>
          <w:szCs w:val="24"/>
        </w:rPr>
        <w:t>へ提出すること。</w:t>
      </w:r>
    </w:p>
    <w:p w14:paraId="05212D7B" w14:textId="77777777" w:rsidR="00CC346F" w:rsidRPr="00053183" w:rsidRDefault="00CC346F" w:rsidP="009E28A8">
      <w:pPr>
        <w:rPr>
          <w:rFonts w:ascii="ＭＳ 明朝" w:eastAsia="ＭＳ 明朝" w:hAnsi="ＭＳ 明朝"/>
          <w:sz w:val="24"/>
          <w:szCs w:val="24"/>
        </w:rPr>
      </w:pPr>
    </w:p>
    <w:p w14:paraId="64DA71F1" w14:textId="77777777" w:rsidR="009E28A8" w:rsidRPr="00053183" w:rsidRDefault="007A3C94" w:rsidP="00C1060A">
      <w:pPr>
        <w:rPr>
          <w:rFonts w:ascii="ＭＳ 明朝" w:eastAsia="ＭＳ 明朝" w:hAnsi="ＭＳ 明朝"/>
          <w:sz w:val="24"/>
          <w:szCs w:val="24"/>
        </w:rPr>
      </w:pPr>
      <w:r w:rsidRPr="00053183">
        <w:rPr>
          <w:rFonts w:ascii="ＭＳ 明朝" w:eastAsia="ＭＳ 明朝" w:hAnsi="ＭＳ 明朝" w:hint="eastAsia"/>
          <w:sz w:val="24"/>
          <w:szCs w:val="24"/>
        </w:rPr>
        <w:t xml:space="preserve">　</w:t>
      </w:r>
      <w:r w:rsidR="00C1060A">
        <w:rPr>
          <w:rFonts w:ascii="ＭＳ 明朝" w:eastAsia="ＭＳ 明朝" w:hAnsi="ＭＳ 明朝" w:hint="eastAsia"/>
          <w:sz w:val="24"/>
          <w:szCs w:val="24"/>
        </w:rPr>
        <w:t>（１１）</w:t>
      </w:r>
      <w:r w:rsidR="009E28A8" w:rsidRPr="00053183">
        <w:rPr>
          <w:rFonts w:ascii="ＭＳ 明朝" w:eastAsia="ＭＳ 明朝" w:hAnsi="ＭＳ 明朝"/>
          <w:sz w:val="24"/>
          <w:szCs w:val="24"/>
        </w:rPr>
        <w:t>利用料</w:t>
      </w:r>
    </w:p>
    <w:p w14:paraId="2B5220F9" w14:textId="4A165F4A" w:rsidR="00EB34D0" w:rsidRPr="00EE372B" w:rsidRDefault="002A263E" w:rsidP="00C1060A">
      <w:pPr>
        <w:ind w:leftChars="500" w:left="1050"/>
        <w:rPr>
          <w:rFonts w:ascii="ＭＳ 明朝" w:eastAsia="ＭＳ 明朝" w:hAnsi="ＭＳ 明朝"/>
          <w:sz w:val="24"/>
          <w:szCs w:val="24"/>
        </w:rPr>
      </w:pPr>
      <w:r>
        <w:rPr>
          <w:rFonts w:ascii="ＭＳ 明朝" w:eastAsia="ＭＳ 明朝" w:hAnsi="ＭＳ 明朝" w:hint="eastAsia"/>
          <w:sz w:val="24"/>
          <w:szCs w:val="24"/>
        </w:rPr>
        <w:t>みやき町の定める「</w:t>
      </w:r>
      <w:r w:rsidR="00071348">
        <w:rPr>
          <w:rFonts w:ascii="ＭＳ 明朝" w:eastAsia="ＭＳ 明朝" w:hAnsi="ＭＳ 明朝" w:hint="eastAsia"/>
          <w:sz w:val="24"/>
          <w:szCs w:val="24"/>
        </w:rPr>
        <w:t>みやき町児童育成支援拠点事業実施要項</w:t>
      </w:r>
      <w:r w:rsidR="00EB34D0" w:rsidRPr="00EE372B">
        <w:rPr>
          <w:rFonts w:ascii="ＭＳ 明朝" w:eastAsia="ＭＳ 明朝" w:hAnsi="ＭＳ 明朝" w:hint="eastAsia"/>
          <w:sz w:val="24"/>
          <w:szCs w:val="24"/>
        </w:rPr>
        <w:t>」により利用料が生じる利用者については徴収した後、みやき町へ納付すること。</w:t>
      </w:r>
    </w:p>
    <w:p w14:paraId="08C7B2B3" w14:textId="77777777" w:rsidR="00CC346F" w:rsidRPr="00071348" w:rsidRDefault="00CC346F" w:rsidP="009E28A8">
      <w:pPr>
        <w:rPr>
          <w:rFonts w:ascii="ＭＳ 明朝" w:eastAsia="ＭＳ 明朝" w:hAnsi="ＭＳ 明朝"/>
          <w:sz w:val="24"/>
          <w:szCs w:val="24"/>
        </w:rPr>
      </w:pPr>
    </w:p>
    <w:p w14:paraId="701F2004" w14:textId="77777777" w:rsidR="009E28A8" w:rsidRPr="00053183" w:rsidRDefault="007A3C94" w:rsidP="009E28A8">
      <w:pPr>
        <w:rPr>
          <w:rFonts w:ascii="ＭＳ 明朝" w:eastAsia="ＭＳ 明朝" w:hAnsi="ＭＳ 明朝"/>
          <w:sz w:val="24"/>
          <w:szCs w:val="24"/>
        </w:rPr>
      </w:pPr>
      <w:r w:rsidRPr="00053183">
        <w:rPr>
          <w:rFonts w:ascii="ＭＳ 明朝" w:eastAsia="ＭＳ 明朝" w:hAnsi="ＭＳ 明朝" w:hint="eastAsia"/>
          <w:sz w:val="24"/>
          <w:szCs w:val="24"/>
        </w:rPr>
        <w:t xml:space="preserve">　</w:t>
      </w:r>
      <w:r w:rsidR="00C1060A">
        <w:rPr>
          <w:rFonts w:ascii="ＭＳ 明朝" w:eastAsia="ＭＳ 明朝" w:hAnsi="ＭＳ 明朝" w:hint="eastAsia"/>
          <w:sz w:val="24"/>
          <w:szCs w:val="24"/>
        </w:rPr>
        <w:t>（１２）</w:t>
      </w:r>
      <w:r w:rsidR="009E28A8" w:rsidRPr="00053183">
        <w:rPr>
          <w:rFonts w:ascii="ＭＳ 明朝" w:eastAsia="ＭＳ 明朝" w:hAnsi="ＭＳ 明朝"/>
          <w:sz w:val="24"/>
          <w:szCs w:val="24"/>
        </w:rPr>
        <w:t>個人情報の取扱い</w:t>
      </w:r>
    </w:p>
    <w:p w14:paraId="751C32FC" w14:textId="77777777" w:rsidR="009E28A8" w:rsidRPr="00053183" w:rsidRDefault="009E28A8" w:rsidP="00C1060A">
      <w:pPr>
        <w:ind w:leftChars="400" w:left="840"/>
        <w:rPr>
          <w:rFonts w:ascii="ＭＳ 明朝" w:eastAsia="ＭＳ 明朝" w:hAnsi="ＭＳ 明朝"/>
          <w:sz w:val="24"/>
          <w:szCs w:val="24"/>
        </w:rPr>
      </w:pPr>
      <w:r w:rsidRPr="00053183">
        <w:rPr>
          <w:rFonts w:ascii="ＭＳ 明朝" w:eastAsia="ＭＳ 明朝" w:hAnsi="ＭＳ 明朝" w:hint="eastAsia"/>
          <w:sz w:val="24"/>
          <w:szCs w:val="24"/>
        </w:rPr>
        <w:t>本業務の受託者は、本業務の実施に伴って取り扱う個人情報について、</w:t>
      </w:r>
      <w:r w:rsidRPr="00EE372B">
        <w:rPr>
          <w:rFonts w:ascii="ＭＳ 明朝" w:eastAsia="ＭＳ 明朝" w:hAnsi="ＭＳ 明朝" w:hint="eastAsia"/>
          <w:sz w:val="24"/>
          <w:szCs w:val="24"/>
        </w:rPr>
        <w:t>個人情報</w:t>
      </w:r>
      <w:r w:rsidR="007135BA">
        <w:rPr>
          <w:rFonts w:ascii="ＭＳ 明朝" w:eastAsia="ＭＳ 明朝" w:hAnsi="ＭＳ 明朝" w:hint="eastAsia"/>
          <w:sz w:val="24"/>
          <w:szCs w:val="24"/>
        </w:rPr>
        <w:t>保護法</w:t>
      </w:r>
      <w:r w:rsidRPr="00053183">
        <w:rPr>
          <w:rFonts w:ascii="ＭＳ 明朝" w:eastAsia="ＭＳ 明朝" w:hAnsi="ＭＳ 明朝" w:hint="eastAsia"/>
          <w:sz w:val="24"/>
          <w:szCs w:val="24"/>
        </w:rPr>
        <w:t>を遵守し</w:t>
      </w:r>
      <w:r w:rsidR="007135BA">
        <w:rPr>
          <w:rFonts w:ascii="ＭＳ 明朝" w:eastAsia="ＭＳ 明朝" w:hAnsi="ＭＳ 明朝" w:hint="eastAsia"/>
          <w:sz w:val="24"/>
          <w:szCs w:val="24"/>
        </w:rPr>
        <w:t>実施し</w:t>
      </w:r>
      <w:r w:rsidRPr="00053183">
        <w:rPr>
          <w:rFonts w:ascii="ＭＳ 明朝" w:eastAsia="ＭＳ 明朝" w:hAnsi="ＭＳ 明朝" w:hint="eastAsia"/>
          <w:sz w:val="24"/>
          <w:szCs w:val="24"/>
        </w:rPr>
        <w:t>なければならない。</w:t>
      </w:r>
    </w:p>
    <w:p w14:paraId="55DCDF5D" w14:textId="77777777" w:rsidR="00CC346F" w:rsidRPr="00053183" w:rsidRDefault="00CC346F" w:rsidP="009E28A8">
      <w:pPr>
        <w:rPr>
          <w:rFonts w:ascii="ＭＳ 明朝" w:eastAsia="ＭＳ 明朝" w:hAnsi="ＭＳ 明朝"/>
          <w:sz w:val="24"/>
          <w:szCs w:val="24"/>
        </w:rPr>
      </w:pPr>
    </w:p>
    <w:p w14:paraId="1571C955" w14:textId="77777777" w:rsidR="009E28A8" w:rsidRPr="00053183" w:rsidRDefault="00C1060A" w:rsidP="00C1060A">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（１３）</w:t>
      </w:r>
      <w:r w:rsidR="009E28A8" w:rsidRPr="00053183">
        <w:rPr>
          <w:rFonts w:ascii="ＭＳ 明朝" w:eastAsia="ＭＳ 明朝" w:hAnsi="ＭＳ 明朝"/>
          <w:sz w:val="24"/>
          <w:szCs w:val="24"/>
        </w:rPr>
        <w:t>整備する書類・帳簿・台帳</w:t>
      </w:r>
    </w:p>
    <w:p w14:paraId="49456D7D" w14:textId="77777777" w:rsidR="009E28A8" w:rsidRPr="00053183" w:rsidRDefault="009E28A8" w:rsidP="00C1060A">
      <w:pPr>
        <w:ind w:leftChars="414" w:left="869"/>
        <w:rPr>
          <w:rFonts w:ascii="ＭＳ 明朝" w:eastAsia="ＭＳ 明朝" w:hAnsi="ＭＳ 明朝"/>
          <w:sz w:val="24"/>
          <w:szCs w:val="24"/>
        </w:rPr>
      </w:pPr>
      <w:r w:rsidRPr="00053183">
        <w:rPr>
          <w:rFonts w:ascii="ＭＳ 明朝" w:eastAsia="ＭＳ 明朝" w:hAnsi="ＭＳ 明朝" w:hint="eastAsia"/>
          <w:sz w:val="24"/>
          <w:szCs w:val="24"/>
        </w:rPr>
        <w:t>委託期間中の文書管理については、本</w:t>
      </w:r>
      <w:r w:rsidR="00CC346F" w:rsidRPr="00053183">
        <w:rPr>
          <w:rFonts w:ascii="ＭＳ 明朝" w:eastAsia="ＭＳ 明朝" w:hAnsi="ＭＳ 明朝" w:hint="eastAsia"/>
          <w:sz w:val="24"/>
          <w:szCs w:val="24"/>
        </w:rPr>
        <w:t>町</w:t>
      </w:r>
      <w:r w:rsidRPr="00053183">
        <w:rPr>
          <w:rFonts w:ascii="ＭＳ 明朝" w:eastAsia="ＭＳ 明朝" w:hAnsi="ＭＳ 明朝" w:hint="eastAsia"/>
          <w:sz w:val="24"/>
          <w:szCs w:val="24"/>
        </w:rPr>
        <w:t>の指示に基づき、年度毎、分野毎に分類し、下記に示す期間の間、適切に管理すること。</w:t>
      </w:r>
    </w:p>
    <w:p w14:paraId="07862350" w14:textId="77777777" w:rsidR="009E28A8" w:rsidRPr="00053183" w:rsidRDefault="009E28A8" w:rsidP="00C1060A">
      <w:pPr>
        <w:ind w:leftChars="400" w:left="840" w:firstLineChars="12" w:firstLine="29"/>
        <w:rPr>
          <w:rFonts w:ascii="ＭＳ 明朝" w:eastAsia="ＭＳ 明朝" w:hAnsi="ＭＳ 明朝"/>
          <w:sz w:val="24"/>
          <w:szCs w:val="24"/>
        </w:rPr>
      </w:pPr>
      <w:r w:rsidRPr="00053183">
        <w:rPr>
          <w:rFonts w:ascii="ＭＳ 明朝" w:eastAsia="ＭＳ 明朝" w:hAnsi="ＭＳ 明朝" w:hint="eastAsia"/>
          <w:sz w:val="24"/>
          <w:szCs w:val="24"/>
        </w:rPr>
        <w:t>なお、廃棄する際には、個人情報が記載されているものについては、シュレッダー等により裁断すること。</w:t>
      </w:r>
    </w:p>
    <w:p w14:paraId="400571CE" w14:textId="77777777" w:rsidR="009E28A8" w:rsidRPr="00053183" w:rsidRDefault="009E28A8" w:rsidP="00C1060A">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t>（１）経理に関する諸帳簿５年間</w:t>
      </w:r>
    </w:p>
    <w:p w14:paraId="2BEBB917" w14:textId="77777777" w:rsidR="009E28A8" w:rsidRPr="00053183" w:rsidRDefault="009E28A8" w:rsidP="00C1060A">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lastRenderedPageBreak/>
        <w:t>（２）人事に関する記録５年間</w:t>
      </w:r>
    </w:p>
    <w:p w14:paraId="0D286540" w14:textId="77777777" w:rsidR="009E28A8" w:rsidRPr="00053183" w:rsidRDefault="009E28A8" w:rsidP="00C1060A">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t>（３）備品台帳５年間</w:t>
      </w:r>
    </w:p>
    <w:p w14:paraId="61C0FD13" w14:textId="77777777" w:rsidR="009E28A8" w:rsidRPr="00053183" w:rsidRDefault="009E28A8" w:rsidP="00C1060A">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t>（４）登録児童台帳５年間</w:t>
      </w:r>
    </w:p>
    <w:p w14:paraId="43B99DEA" w14:textId="77777777" w:rsidR="009E28A8" w:rsidRPr="00053183" w:rsidRDefault="009E28A8" w:rsidP="00C1060A">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t>（５）活動日誌５年間</w:t>
      </w:r>
    </w:p>
    <w:p w14:paraId="42EBF5F2" w14:textId="77777777" w:rsidR="009E28A8" w:rsidRPr="00053183" w:rsidRDefault="009E28A8" w:rsidP="00C1060A">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t>（６）</w:t>
      </w:r>
      <w:r w:rsidR="00CC346F" w:rsidRPr="00053183">
        <w:rPr>
          <w:rFonts w:ascii="ＭＳ 明朝" w:eastAsia="ＭＳ 明朝" w:hAnsi="ＭＳ 明朝" w:hint="eastAsia"/>
          <w:sz w:val="24"/>
          <w:szCs w:val="24"/>
        </w:rPr>
        <w:t>町</w:t>
      </w:r>
      <w:r w:rsidRPr="00053183">
        <w:rPr>
          <w:rFonts w:ascii="ＭＳ 明朝" w:eastAsia="ＭＳ 明朝" w:hAnsi="ＭＳ 明朝" w:hint="eastAsia"/>
          <w:sz w:val="24"/>
          <w:szCs w:val="24"/>
        </w:rPr>
        <w:t>等への報告書５年間</w:t>
      </w:r>
    </w:p>
    <w:p w14:paraId="714719E1" w14:textId="77777777" w:rsidR="009E28A8" w:rsidRPr="00053183" w:rsidRDefault="009E28A8" w:rsidP="00C1060A">
      <w:pPr>
        <w:ind w:firstLineChars="350" w:firstLine="840"/>
        <w:rPr>
          <w:rFonts w:ascii="ＭＳ 明朝" w:eastAsia="ＭＳ 明朝" w:hAnsi="ＭＳ 明朝"/>
          <w:sz w:val="24"/>
          <w:szCs w:val="24"/>
        </w:rPr>
      </w:pPr>
      <w:r w:rsidRPr="00053183">
        <w:rPr>
          <w:rFonts w:ascii="ＭＳ 明朝" w:eastAsia="ＭＳ 明朝" w:hAnsi="ＭＳ 明朝" w:hint="eastAsia"/>
          <w:sz w:val="24"/>
          <w:szCs w:val="24"/>
        </w:rPr>
        <w:t>（７）その他必要に応じて協議</w:t>
      </w:r>
    </w:p>
    <w:p w14:paraId="4FB8CC31" w14:textId="77777777" w:rsidR="00CC346F" w:rsidRPr="00053183" w:rsidRDefault="00CC346F" w:rsidP="009E28A8">
      <w:pPr>
        <w:rPr>
          <w:rFonts w:ascii="ＭＳ 明朝" w:eastAsia="ＭＳ 明朝" w:hAnsi="ＭＳ 明朝"/>
          <w:sz w:val="24"/>
          <w:szCs w:val="24"/>
        </w:rPr>
      </w:pPr>
    </w:p>
    <w:p w14:paraId="7F7E4C96" w14:textId="77777777" w:rsidR="009E28A8" w:rsidRPr="00053183" w:rsidRDefault="00C1060A" w:rsidP="00C1060A">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（１４）</w:t>
      </w:r>
      <w:r w:rsidR="009E28A8" w:rsidRPr="00053183">
        <w:rPr>
          <w:rFonts w:ascii="ＭＳ 明朝" w:eastAsia="ＭＳ 明朝" w:hAnsi="ＭＳ 明朝"/>
          <w:sz w:val="24"/>
          <w:szCs w:val="24"/>
        </w:rPr>
        <w:t>業務の引継ぎ</w:t>
      </w:r>
    </w:p>
    <w:p w14:paraId="2B4D2010" w14:textId="77777777" w:rsidR="009E28A8" w:rsidRPr="00053183" w:rsidRDefault="009E28A8" w:rsidP="00C1060A">
      <w:pPr>
        <w:ind w:leftChars="392" w:left="823"/>
        <w:rPr>
          <w:rFonts w:ascii="ＭＳ 明朝" w:eastAsia="ＭＳ 明朝" w:hAnsi="ＭＳ 明朝"/>
          <w:sz w:val="24"/>
          <w:szCs w:val="24"/>
        </w:rPr>
      </w:pPr>
      <w:r w:rsidRPr="00053183">
        <w:rPr>
          <w:rFonts w:ascii="ＭＳ 明朝" w:eastAsia="ＭＳ 明朝" w:hAnsi="ＭＳ 明朝" w:hint="eastAsia"/>
          <w:sz w:val="24"/>
          <w:szCs w:val="24"/>
        </w:rPr>
        <w:t>契約期間が満了した時（継続して受注者に指定された時を除く。）又は契約が取り消された時は、施設を原状回復して本</w:t>
      </w:r>
      <w:r w:rsidR="00CC346F" w:rsidRPr="00053183">
        <w:rPr>
          <w:rFonts w:ascii="ＭＳ 明朝" w:eastAsia="ＭＳ 明朝" w:hAnsi="ＭＳ 明朝" w:hint="eastAsia"/>
          <w:sz w:val="24"/>
          <w:szCs w:val="24"/>
        </w:rPr>
        <w:t>町</w:t>
      </w:r>
      <w:r w:rsidRPr="00053183">
        <w:rPr>
          <w:rFonts w:ascii="ＭＳ 明朝" w:eastAsia="ＭＳ 明朝" w:hAnsi="ＭＳ 明朝" w:hint="eastAsia"/>
          <w:sz w:val="24"/>
          <w:szCs w:val="24"/>
        </w:rPr>
        <w:t>に建物、附帯設備、備品、管理に必要な書類、データ等を引き渡すとともに、次期</w:t>
      </w:r>
      <w:r w:rsidR="005C4D9C" w:rsidRPr="00053183">
        <w:rPr>
          <w:rFonts w:ascii="ＭＳ 明朝" w:eastAsia="ＭＳ 明朝" w:hAnsi="ＭＳ 明朝" w:hint="eastAsia"/>
          <w:sz w:val="24"/>
          <w:szCs w:val="24"/>
        </w:rPr>
        <w:t>受託者</w:t>
      </w:r>
      <w:r w:rsidRPr="00053183">
        <w:rPr>
          <w:rFonts w:ascii="ＭＳ 明朝" w:eastAsia="ＭＳ 明朝" w:hAnsi="ＭＳ 明朝" w:hint="eastAsia"/>
          <w:sz w:val="24"/>
          <w:szCs w:val="24"/>
        </w:rPr>
        <w:t>及び本</w:t>
      </w:r>
      <w:r w:rsidR="00CC346F" w:rsidRPr="00053183">
        <w:rPr>
          <w:rFonts w:ascii="ＭＳ 明朝" w:eastAsia="ＭＳ 明朝" w:hAnsi="ＭＳ 明朝" w:hint="eastAsia"/>
          <w:sz w:val="24"/>
          <w:szCs w:val="24"/>
        </w:rPr>
        <w:t>町</w:t>
      </w:r>
      <w:r w:rsidRPr="00053183">
        <w:rPr>
          <w:rFonts w:ascii="ＭＳ 明朝" w:eastAsia="ＭＳ 明朝" w:hAnsi="ＭＳ 明朝" w:hint="eastAsia"/>
          <w:sz w:val="24"/>
          <w:szCs w:val="24"/>
        </w:rPr>
        <w:t>と十分に事務引継を行うこと。</w:t>
      </w:r>
    </w:p>
    <w:p w14:paraId="48D3CC2C" w14:textId="77777777" w:rsidR="00CC346F" w:rsidRDefault="009E28A8" w:rsidP="00C1060A">
      <w:pPr>
        <w:ind w:firstLineChars="342" w:firstLine="821"/>
        <w:rPr>
          <w:rFonts w:ascii="ＭＳ 明朝" w:eastAsia="ＭＳ 明朝" w:hAnsi="ＭＳ 明朝"/>
          <w:sz w:val="24"/>
          <w:szCs w:val="24"/>
        </w:rPr>
      </w:pPr>
      <w:r w:rsidRPr="00053183">
        <w:rPr>
          <w:rFonts w:ascii="ＭＳ 明朝" w:eastAsia="ＭＳ 明朝" w:hAnsi="ＭＳ 明朝" w:hint="eastAsia"/>
          <w:sz w:val="24"/>
          <w:szCs w:val="24"/>
        </w:rPr>
        <w:t>ただし、原状回復について本</w:t>
      </w:r>
      <w:r w:rsidR="00CC346F" w:rsidRPr="00053183">
        <w:rPr>
          <w:rFonts w:ascii="ＭＳ 明朝" w:eastAsia="ＭＳ 明朝" w:hAnsi="ＭＳ 明朝" w:hint="eastAsia"/>
          <w:sz w:val="24"/>
          <w:szCs w:val="24"/>
        </w:rPr>
        <w:t>町</w:t>
      </w:r>
      <w:r w:rsidRPr="00053183">
        <w:rPr>
          <w:rFonts w:ascii="ＭＳ 明朝" w:eastAsia="ＭＳ 明朝" w:hAnsi="ＭＳ 明朝" w:hint="eastAsia"/>
          <w:sz w:val="24"/>
          <w:szCs w:val="24"/>
        </w:rPr>
        <w:t>の承認を得た時は、この限りではない。</w:t>
      </w:r>
    </w:p>
    <w:p w14:paraId="004C7CF8" w14:textId="77777777" w:rsidR="00C1060A" w:rsidRPr="00053183" w:rsidRDefault="00C1060A" w:rsidP="00C1060A">
      <w:pPr>
        <w:ind w:firstLineChars="342" w:firstLine="821"/>
        <w:rPr>
          <w:rFonts w:ascii="ＭＳ 明朝" w:eastAsia="ＭＳ 明朝" w:hAnsi="ＭＳ 明朝"/>
          <w:sz w:val="24"/>
          <w:szCs w:val="24"/>
        </w:rPr>
      </w:pPr>
    </w:p>
    <w:p w14:paraId="1162E66D" w14:textId="77777777" w:rsidR="009E28A8" w:rsidRPr="00053183" w:rsidRDefault="00C1060A" w:rsidP="00C1060A">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（１５）</w:t>
      </w:r>
      <w:r w:rsidR="009E28A8" w:rsidRPr="00053183">
        <w:rPr>
          <w:rFonts w:ascii="ＭＳ 明朝" w:eastAsia="ＭＳ 明朝" w:hAnsi="ＭＳ 明朝"/>
          <w:sz w:val="24"/>
          <w:szCs w:val="24"/>
        </w:rPr>
        <w:t>留意事項</w:t>
      </w:r>
    </w:p>
    <w:p w14:paraId="1A2E9D26" w14:textId="77777777" w:rsidR="009E28A8" w:rsidRPr="00053183" w:rsidRDefault="009E28A8" w:rsidP="00C1060A">
      <w:pPr>
        <w:ind w:leftChars="300" w:left="1288" w:hangingChars="274" w:hanging="658"/>
        <w:rPr>
          <w:rFonts w:ascii="ＭＳ 明朝" w:eastAsia="ＭＳ 明朝" w:hAnsi="ＭＳ 明朝"/>
          <w:sz w:val="24"/>
          <w:szCs w:val="24"/>
        </w:rPr>
      </w:pPr>
      <w:r w:rsidRPr="00053183">
        <w:rPr>
          <w:rFonts w:ascii="ＭＳ 明朝" w:eastAsia="ＭＳ 明朝" w:hAnsi="ＭＳ 明朝" w:hint="eastAsia"/>
          <w:sz w:val="24"/>
          <w:szCs w:val="24"/>
        </w:rPr>
        <w:t>（１）</w:t>
      </w:r>
      <w:r w:rsidR="004F64B5">
        <w:rPr>
          <w:rFonts w:ascii="ＭＳ 明朝" w:eastAsia="ＭＳ 明朝" w:hAnsi="ＭＳ 明朝" w:hint="eastAsia"/>
          <w:sz w:val="24"/>
          <w:szCs w:val="24"/>
        </w:rPr>
        <w:t>本業務の遂行にあたり、受託者は業務上知り得た事項を第三者に漏えい</w:t>
      </w:r>
      <w:r w:rsidRPr="00053183">
        <w:rPr>
          <w:rFonts w:ascii="ＭＳ 明朝" w:eastAsia="ＭＳ 明朝" w:hAnsi="ＭＳ 明朝" w:hint="eastAsia"/>
          <w:sz w:val="24"/>
          <w:szCs w:val="24"/>
        </w:rPr>
        <w:t>しないよう十分に注意すること。</w:t>
      </w:r>
    </w:p>
    <w:p w14:paraId="094F6978" w14:textId="77777777" w:rsidR="009E28A8" w:rsidRPr="00053183" w:rsidRDefault="009E28A8" w:rsidP="00C1060A">
      <w:pPr>
        <w:ind w:leftChars="300" w:left="1350" w:hangingChars="300" w:hanging="720"/>
        <w:rPr>
          <w:rFonts w:ascii="ＭＳ 明朝" w:eastAsia="ＭＳ 明朝" w:hAnsi="ＭＳ 明朝"/>
          <w:sz w:val="24"/>
          <w:szCs w:val="24"/>
        </w:rPr>
      </w:pPr>
      <w:r w:rsidRPr="00053183">
        <w:rPr>
          <w:rFonts w:ascii="ＭＳ 明朝" w:eastAsia="ＭＳ 明朝" w:hAnsi="ＭＳ 明朝" w:hint="eastAsia"/>
          <w:sz w:val="24"/>
          <w:szCs w:val="24"/>
        </w:rPr>
        <w:t>（２）受託者の責に帰すべき理由により、本</w:t>
      </w:r>
      <w:r w:rsidR="00CC346F" w:rsidRPr="00053183">
        <w:rPr>
          <w:rFonts w:ascii="ＭＳ 明朝" w:eastAsia="ＭＳ 明朝" w:hAnsi="ＭＳ 明朝" w:hint="eastAsia"/>
          <w:sz w:val="24"/>
          <w:szCs w:val="24"/>
        </w:rPr>
        <w:t>町</w:t>
      </w:r>
      <w:r w:rsidRPr="00053183">
        <w:rPr>
          <w:rFonts w:ascii="ＭＳ 明朝" w:eastAsia="ＭＳ 明朝" w:hAnsi="ＭＳ 明朝" w:hint="eastAsia"/>
          <w:sz w:val="24"/>
          <w:szCs w:val="24"/>
        </w:rPr>
        <w:t>又は第三者に損害を与えた場合には、受注者がその損害を賠償すること。</w:t>
      </w:r>
    </w:p>
    <w:p w14:paraId="468DE223" w14:textId="77777777" w:rsidR="004F64B5" w:rsidRDefault="009E28A8" w:rsidP="00C1060A">
      <w:pPr>
        <w:ind w:leftChars="300" w:left="870" w:hangingChars="100" w:hanging="240"/>
        <w:rPr>
          <w:rFonts w:ascii="ＭＳ 明朝" w:eastAsia="ＭＳ 明朝" w:hAnsi="ＭＳ 明朝"/>
          <w:sz w:val="24"/>
          <w:szCs w:val="24"/>
        </w:rPr>
      </w:pPr>
      <w:r w:rsidRPr="00053183">
        <w:rPr>
          <w:rFonts w:ascii="ＭＳ 明朝" w:eastAsia="ＭＳ 明朝" w:hAnsi="ＭＳ 明朝" w:hint="eastAsia"/>
          <w:sz w:val="24"/>
          <w:szCs w:val="24"/>
        </w:rPr>
        <w:t>（３）受託者は本業務を第三者に委託し、又は請け負わせることはできない。</w:t>
      </w:r>
    </w:p>
    <w:p w14:paraId="4C2937EE" w14:textId="77777777" w:rsidR="00CC346F" w:rsidRPr="00053183" w:rsidRDefault="009E28A8" w:rsidP="00C1060A">
      <w:pPr>
        <w:ind w:leftChars="400" w:left="840"/>
        <w:rPr>
          <w:rFonts w:ascii="ＭＳ 明朝" w:eastAsia="ＭＳ 明朝" w:hAnsi="ＭＳ 明朝"/>
          <w:sz w:val="24"/>
          <w:szCs w:val="24"/>
        </w:rPr>
      </w:pPr>
      <w:r w:rsidRPr="00053183">
        <w:rPr>
          <w:rFonts w:ascii="ＭＳ 明朝" w:eastAsia="ＭＳ 明朝" w:hAnsi="ＭＳ 明朝" w:hint="eastAsia"/>
          <w:sz w:val="24"/>
          <w:szCs w:val="24"/>
        </w:rPr>
        <w:t>ただし、あらかじめ本</w:t>
      </w:r>
      <w:r w:rsidR="00CC346F" w:rsidRPr="00053183">
        <w:rPr>
          <w:rFonts w:ascii="ＭＳ 明朝" w:eastAsia="ＭＳ 明朝" w:hAnsi="ＭＳ 明朝" w:hint="eastAsia"/>
          <w:sz w:val="24"/>
          <w:szCs w:val="24"/>
        </w:rPr>
        <w:t>町</w:t>
      </w:r>
      <w:r w:rsidRPr="00053183">
        <w:rPr>
          <w:rFonts w:ascii="ＭＳ 明朝" w:eastAsia="ＭＳ 明朝" w:hAnsi="ＭＳ 明朝" w:hint="eastAsia"/>
          <w:sz w:val="24"/>
          <w:szCs w:val="24"/>
        </w:rPr>
        <w:t>の承認を受けた場合には、業務の一部を委託することができる。</w:t>
      </w:r>
    </w:p>
    <w:p w14:paraId="645381FF" w14:textId="77777777" w:rsidR="00CC346F" w:rsidRPr="00053183" w:rsidRDefault="00CC346F" w:rsidP="009E28A8">
      <w:pPr>
        <w:rPr>
          <w:rFonts w:ascii="ＭＳ 明朝" w:eastAsia="ＭＳ 明朝" w:hAnsi="ＭＳ 明朝"/>
          <w:sz w:val="24"/>
          <w:szCs w:val="24"/>
        </w:rPr>
      </w:pPr>
    </w:p>
    <w:p w14:paraId="72AEF9FC" w14:textId="77777777" w:rsidR="009E28A8" w:rsidRPr="00053183" w:rsidRDefault="00C1060A" w:rsidP="00C1060A">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（１６）</w:t>
      </w:r>
      <w:r w:rsidR="009E28A8" w:rsidRPr="00053183">
        <w:rPr>
          <w:rFonts w:ascii="ＭＳ 明朝" w:eastAsia="ＭＳ 明朝" w:hAnsi="ＭＳ 明朝"/>
          <w:sz w:val="24"/>
          <w:szCs w:val="24"/>
        </w:rPr>
        <w:t>協議</w:t>
      </w:r>
    </w:p>
    <w:p w14:paraId="3DB93D65" w14:textId="77777777" w:rsidR="00E25294" w:rsidRPr="00053183" w:rsidRDefault="009E28A8" w:rsidP="00C1060A">
      <w:pPr>
        <w:ind w:leftChars="400" w:left="840"/>
        <w:rPr>
          <w:rFonts w:ascii="ＭＳ 明朝" w:eastAsia="ＭＳ 明朝" w:hAnsi="ＭＳ 明朝"/>
          <w:sz w:val="24"/>
          <w:szCs w:val="24"/>
        </w:rPr>
      </w:pPr>
      <w:r w:rsidRPr="00053183">
        <w:rPr>
          <w:rFonts w:ascii="ＭＳ 明朝" w:eastAsia="ＭＳ 明朝" w:hAnsi="ＭＳ 明朝" w:hint="eastAsia"/>
          <w:sz w:val="24"/>
          <w:szCs w:val="24"/>
        </w:rPr>
        <w:t>この仕様書について疑義が生じた時又は定めのない事項や細部の業務内容については、その都度、本</w:t>
      </w:r>
      <w:r w:rsidR="00CC346F" w:rsidRPr="00053183">
        <w:rPr>
          <w:rFonts w:ascii="ＭＳ 明朝" w:eastAsia="ＭＳ 明朝" w:hAnsi="ＭＳ 明朝" w:hint="eastAsia"/>
          <w:sz w:val="24"/>
          <w:szCs w:val="24"/>
        </w:rPr>
        <w:t>町</w:t>
      </w:r>
      <w:r w:rsidRPr="00053183">
        <w:rPr>
          <w:rFonts w:ascii="ＭＳ 明朝" w:eastAsia="ＭＳ 明朝" w:hAnsi="ＭＳ 明朝" w:hint="eastAsia"/>
          <w:sz w:val="24"/>
          <w:szCs w:val="24"/>
        </w:rPr>
        <w:t>と協議すること。</w:t>
      </w:r>
    </w:p>
    <w:sectPr w:rsidR="00E25294" w:rsidRPr="0005318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5F7A" w14:textId="77777777" w:rsidR="00FB041B" w:rsidRDefault="00FB041B" w:rsidP="00CC346F">
      <w:r>
        <w:separator/>
      </w:r>
    </w:p>
  </w:endnote>
  <w:endnote w:type="continuationSeparator" w:id="0">
    <w:p w14:paraId="33B8C990" w14:textId="77777777" w:rsidR="00FB041B" w:rsidRDefault="00FB041B" w:rsidP="00CC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Regular">
    <w:altName w:val="HGPｺﾞｼｯｸE"/>
    <w:panose1 w:val="00000000000000000000"/>
    <w:charset w:val="80"/>
    <w:family w:val="auto"/>
    <w:notTrueType/>
    <w:pitch w:val="default"/>
    <w:sig w:usb0="00000001" w:usb1="08070000" w:usb2="00000010" w:usb3="00000000" w:csb0="00020000" w:csb1="00000000"/>
  </w:font>
  <w:font w:name="游ゴシックLight">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456580"/>
      <w:docPartObj>
        <w:docPartGallery w:val="Page Numbers (Bottom of Page)"/>
        <w:docPartUnique/>
      </w:docPartObj>
    </w:sdtPr>
    <w:sdtEndPr/>
    <w:sdtContent>
      <w:p w14:paraId="12C52C72" w14:textId="77777777" w:rsidR="00E25294" w:rsidRDefault="00E25294">
        <w:pPr>
          <w:pStyle w:val="a5"/>
          <w:jc w:val="center"/>
        </w:pPr>
        <w:r>
          <w:fldChar w:fldCharType="begin"/>
        </w:r>
        <w:r>
          <w:instrText>PAGE   \* MERGEFORMAT</w:instrText>
        </w:r>
        <w:r>
          <w:fldChar w:fldCharType="separate"/>
        </w:r>
        <w:r w:rsidR="002A263E" w:rsidRPr="002A263E">
          <w:rPr>
            <w:noProof/>
            <w:lang w:val="ja-JP"/>
          </w:rPr>
          <w:t>10</w:t>
        </w:r>
        <w:r>
          <w:fldChar w:fldCharType="end"/>
        </w:r>
      </w:p>
    </w:sdtContent>
  </w:sdt>
  <w:p w14:paraId="3146D1C7" w14:textId="77777777" w:rsidR="00E25294" w:rsidRDefault="00E252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860B7" w14:textId="77777777" w:rsidR="00FB041B" w:rsidRDefault="00FB041B" w:rsidP="00CC346F">
      <w:r>
        <w:separator/>
      </w:r>
    </w:p>
  </w:footnote>
  <w:footnote w:type="continuationSeparator" w:id="0">
    <w:p w14:paraId="20A15C88" w14:textId="77777777" w:rsidR="00FB041B" w:rsidRDefault="00FB041B" w:rsidP="00CC3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B39A4"/>
    <w:multiLevelType w:val="hybridMultilevel"/>
    <w:tmpl w:val="8F08B3E8"/>
    <w:lvl w:ilvl="0" w:tplc="836EA4F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83507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A8"/>
    <w:rsid w:val="000168DE"/>
    <w:rsid w:val="00053183"/>
    <w:rsid w:val="00071348"/>
    <w:rsid w:val="000A6141"/>
    <w:rsid w:val="000B5D73"/>
    <w:rsid w:val="000B6B36"/>
    <w:rsid w:val="000E5720"/>
    <w:rsid w:val="00176296"/>
    <w:rsid w:val="001C3787"/>
    <w:rsid w:val="001E338F"/>
    <w:rsid w:val="001F57B9"/>
    <w:rsid w:val="00264352"/>
    <w:rsid w:val="00266167"/>
    <w:rsid w:val="002703B1"/>
    <w:rsid w:val="00283FF3"/>
    <w:rsid w:val="002A263E"/>
    <w:rsid w:val="002A4B4C"/>
    <w:rsid w:val="002A5AEE"/>
    <w:rsid w:val="002B6EFD"/>
    <w:rsid w:val="002E4981"/>
    <w:rsid w:val="002F1D1A"/>
    <w:rsid w:val="00303719"/>
    <w:rsid w:val="00334213"/>
    <w:rsid w:val="00374B25"/>
    <w:rsid w:val="003B2F6A"/>
    <w:rsid w:val="003C2A45"/>
    <w:rsid w:val="003F4D0E"/>
    <w:rsid w:val="004B6AC7"/>
    <w:rsid w:val="004D40E1"/>
    <w:rsid w:val="004F64B5"/>
    <w:rsid w:val="00500182"/>
    <w:rsid w:val="00517225"/>
    <w:rsid w:val="005264E9"/>
    <w:rsid w:val="00566716"/>
    <w:rsid w:val="005C4D9C"/>
    <w:rsid w:val="00632206"/>
    <w:rsid w:val="006F1F9D"/>
    <w:rsid w:val="006F5282"/>
    <w:rsid w:val="006F5ECF"/>
    <w:rsid w:val="00705D98"/>
    <w:rsid w:val="007135BA"/>
    <w:rsid w:val="007153AA"/>
    <w:rsid w:val="007227F9"/>
    <w:rsid w:val="007A3C94"/>
    <w:rsid w:val="007C2009"/>
    <w:rsid w:val="007C2DD0"/>
    <w:rsid w:val="007F52C5"/>
    <w:rsid w:val="008078AA"/>
    <w:rsid w:val="00817D89"/>
    <w:rsid w:val="00824797"/>
    <w:rsid w:val="00827B18"/>
    <w:rsid w:val="008516AC"/>
    <w:rsid w:val="00852C0C"/>
    <w:rsid w:val="00855532"/>
    <w:rsid w:val="008577D9"/>
    <w:rsid w:val="00883ED4"/>
    <w:rsid w:val="008B3B3B"/>
    <w:rsid w:val="008B4DC7"/>
    <w:rsid w:val="00950902"/>
    <w:rsid w:val="00967992"/>
    <w:rsid w:val="009C39CD"/>
    <w:rsid w:val="009E28A8"/>
    <w:rsid w:val="00A4530C"/>
    <w:rsid w:val="00A80C64"/>
    <w:rsid w:val="00A854C5"/>
    <w:rsid w:val="00A92F50"/>
    <w:rsid w:val="00AE2EE0"/>
    <w:rsid w:val="00B24131"/>
    <w:rsid w:val="00B5074A"/>
    <w:rsid w:val="00B52782"/>
    <w:rsid w:val="00BB2DA5"/>
    <w:rsid w:val="00BB7EE4"/>
    <w:rsid w:val="00C1060A"/>
    <w:rsid w:val="00CC346F"/>
    <w:rsid w:val="00CD1B25"/>
    <w:rsid w:val="00D015D3"/>
    <w:rsid w:val="00D16B05"/>
    <w:rsid w:val="00D77C09"/>
    <w:rsid w:val="00D817AC"/>
    <w:rsid w:val="00D95AC5"/>
    <w:rsid w:val="00DA0734"/>
    <w:rsid w:val="00DA17C5"/>
    <w:rsid w:val="00DD237C"/>
    <w:rsid w:val="00DF3DA8"/>
    <w:rsid w:val="00E25294"/>
    <w:rsid w:val="00E31064"/>
    <w:rsid w:val="00E665BB"/>
    <w:rsid w:val="00EB34D0"/>
    <w:rsid w:val="00EC2D24"/>
    <w:rsid w:val="00ED680F"/>
    <w:rsid w:val="00EE372B"/>
    <w:rsid w:val="00EF3CFF"/>
    <w:rsid w:val="00F21EE6"/>
    <w:rsid w:val="00F36F5A"/>
    <w:rsid w:val="00F75D8F"/>
    <w:rsid w:val="00F91048"/>
    <w:rsid w:val="00FB041B"/>
    <w:rsid w:val="00FC7066"/>
    <w:rsid w:val="00FD1B54"/>
    <w:rsid w:val="00FE7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E37C4E"/>
  <w15:chartTrackingRefBased/>
  <w15:docId w15:val="{84B7513A-2025-4E7E-B51C-BB8AA51F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46F"/>
    <w:pPr>
      <w:tabs>
        <w:tab w:val="center" w:pos="4252"/>
        <w:tab w:val="right" w:pos="8504"/>
      </w:tabs>
      <w:snapToGrid w:val="0"/>
    </w:pPr>
  </w:style>
  <w:style w:type="character" w:customStyle="1" w:styleId="a4">
    <w:name w:val="ヘッダー (文字)"/>
    <w:basedOn w:val="a0"/>
    <w:link w:val="a3"/>
    <w:uiPriority w:val="99"/>
    <w:rsid w:val="00CC346F"/>
  </w:style>
  <w:style w:type="paragraph" w:styleId="a5">
    <w:name w:val="footer"/>
    <w:basedOn w:val="a"/>
    <w:link w:val="a6"/>
    <w:uiPriority w:val="99"/>
    <w:unhideWhenUsed/>
    <w:rsid w:val="00CC346F"/>
    <w:pPr>
      <w:tabs>
        <w:tab w:val="center" w:pos="4252"/>
        <w:tab w:val="right" w:pos="8504"/>
      </w:tabs>
      <w:snapToGrid w:val="0"/>
    </w:pPr>
  </w:style>
  <w:style w:type="character" w:customStyle="1" w:styleId="a6">
    <w:name w:val="フッター (文字)"/>
    <w:basedOn w:val="a0"/>
    <w:link w:val="a5"/>
    <w:uiPriority w:val="99"/>
    <w:rsid w:val="00CC346F"/>
  </w:style>
  <w:style w:type="paragraph" w:styleId="a7">
    <w:name w:val="Balloon Text"/>
    <w:basedOn w:val="a"/>
    <w:link w:val="a8"/>
    <w:uiPriority w:val="99"/>
    <w:semiHidden/>
    <w:unhideWhenUsed/>
    <w:rsid w:val="008555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5532"/>
    <w:rPr>
      <w:rFonts w:asciiTheme="majorHAnsi" w:eastAsiaTheme="majorEastAsia" w:hAnsiTheme="majorHAnsi" w:cstheme="majorBidi"/>
      <w:sz w:val="18"/>
      <w:szCs w:val="18"/>
    </w:rPr>
  </w:style>
  <w:style w:type="table" w:styleId="a9">
    <w:name w:val="Table Grid"/>
    <w:basedOn w:val="a1"/>
    <w:uiPriority w:val="39"/>
    <w:rsid w:val="009C3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75D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11</Pages>
  <Words>1099</Words>
  <Characters>6265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Hirano Kouiti</cp:lastModifiedBy>
  <cp:revision>24</cp:revision>
  <cp:lastPrinted>2026-03-26T23:59:00Z</cp:lastPrinted>
  <dcterms:created xsi:type="dcterms:W3CDTF">2025-05-27T07:51:00Z</dcterms:created>
  <dcterms:modified xsi:type="dcterms:W3CDTF">2026-03-27T00:04:00Z</dcterms:modified>
</cp:coreProperties>
</file>